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6629" w14:textId="77777777" w:rsidR="00A375F0" w:rsidRDefault="0072591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2972265" wp14:editId="629CE626">
            <wp:simplePos x="0" y="0"/>
            <wp:positionH relativeFrom="margin">
              <wp:posOffset>4724400</wp:posOffset>
            </wp:positionH>
            <wp:positionV relativeFrom="margin">
              <wp:align>top</wp:align>
            </wp:positionV>
            <wp:extent cx="1310640" cy="1638300"/>
            <wp:effectExtent l="0" t="0" r="3810" b="0"/>
            <wp:wrapSquare wrapText="bothSides"/>
            <wp:docPr id="1622417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417292" name="Picture 1622417292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B10">
        <w:rPr>
          <w:b/>
          <w:bCs/>
          <w:noProof/>
          <w:sz w:val="28"/>
          <w:szCs w:val="28"/>
        </w:rPr>
        <w:drawing>
          <wp:inline distT="0" distB="0" distL="0" distR="0" wp14:anchorId="471CA3E7" wp14:editId="5E0E9154">
            <wp:extent cx="1371600" cy="1264920"/>
            <wp:effectExtent l="0" t="0" r="0" b="0"/>
            <wp:docPr id="826576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76608" name="Picture 8265766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916" cy="127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5998" w14:textId="588E79C5" w:rsidR="00317E36" w:rsidRPr="008B7AB6" w:rsidRDefault="00DE4067" w:rsidP="00A375F0">
      <w:pPr>
        <w:jc w:val="center"/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Tele – </w:t>
      </w:r>
      <w:r w:rsidRPr="00FD64DC">
        <w:rPr>
          <w:b/>
          <w:bCs/>
          <w:sz w:val="28"/>
          <w:szCs w:val="28"/>
        </w:rPr>
        <w:t xml:space="preserve">Communications’ </w:t>
      </w:r>
      <w:r w:rsidRPr="008B7AB6">
        <w:rPr>
          <w:b/>
          <w:bCs/>
          <w:sz w:val="28"/>
          <w:szCs w:val="28"/>
        </w:rPr>
        <w:t>Results’ Report for the Year ………………..</w:t>
      </w:r>
    </w:p>
    <w:p w14:paraId="5188349A" w14:textId="77777777" w:rsidR="00DE4067" w:rsidRDefault="00DE4067">
      <w:pPr>
        <w:rPr>
          <w:sz w:val="28"/>
          <w:szCs w:val="28"/>
        </w:rPr>
      </w:pPr>
    </w:p>
    <w:p w14:paraId="2DEB38F7" w14:textId="06A7335C" w:rsidR="00DE4067" w:rsidRPr="008B7AB6" w:rsidRDefault="00DE40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Company’s Name and Motto: …………………………..</w:t>
      </w:r>
    </w:p>
    <w:p w14:paraId="168F3DF9" w14:textId="77777777" w:rsidR="00DE4067" w:rsidRDefault="00DE4067">
      <w:pPr>
        <w:rPr>
          <w:sz w:val="28"/>
          <w:szCs w:val="28"/>
        </w:rPr>
      </w:pPr>
    </w:p>
    <w:p w14:paraId="2A7CEAA9" w14:textId="20C4A286" w:rsidR="00DE4067" w:rsidRPr="008B7AB6" w:rsidRDefault="00DE4067" w:rsidP="00DE406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8B7AB6">
        <w:rPr>
          <w:b/>
          <w:bCs/>
          <w:sz w:val="28"/>
          <w:szCs w:val="28"/>
        </w:rPr>
        <w:t>The Company’s Name:  …………………………..</w:t>
      </w:r>
    </w:p>
    <w:p w14:paraId="186F0148" w14:textId="5906C893" w:rsidR="00DE4067" w:rsidRDefault="00DE4067" w:rsidP="00DE406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474D7CBA" w14:textId="2079930D" w:rsidR="00DE4067" w:rsidRDefault="00DE4067" w:rsidP="00DE4067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72DF726F" w14:textId="23CF1524" w:rsidR="00DE4067" w:rsidRPr="008B7AB6" w:rsidRDefault="00DE4067" w:rsidP="00DE40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              </w:t>
      </w:r>
      <w:r w:rsidR="00095C1B" w:rsidRPr="008B7AB6">
        <w:rPr>
          <w:b/>
          <w:bCs/>
          <w:sz w:val="28"/>
          <w:szCs w:val="28"/>
        </w:rPr>
        <w:t xml:space="preserve">The Business Results’ Report for the </w:t>
      </w:r>
      <w:r w:rsidR="008B7AB6">
        <w:rPr>
          <w:b/>
          <w:bCs/>
          <w:sz w:val="28"/>
          <w:szCs w:val="28"/>
        </w:rPr>
        <w:t>Y</w:t>
      </w:r>
      <w:r w:rsidR="00095C1B" w:rsidRPr="008B7AB6">
        <w:rPr>
          <w:b/>
          <w:bCs/>
          <w:sz w:val="28"/>
          <w:szCs w:val="28"/>
        </w:rPr>
        <w:t>ear ……………………………….</w:t>
      </w:r>
    </w:p>
    <w:p w14:paraId="79581CCA" w14:textId="77777777" w:rsidR="00095C1B" w:rsidRDefault="00095C1B" w:rsidP="00DE4067">
      <w:pPr>
        <w:rPr>
          <w:sz w:val="28"/>
          <w:szCs w:val="28"/>
        </w:rPr>
      </w:pPr>
    </w:p>
    <w:p w14:paraId="2D3B7EAC" w14:textId="730B2B51" w:rsidR="00095C1B" w:rsidRDefault="00095C1B" w:rsidP="00A375F0">
      <w:pPr>
        <w:rPr>
          <w:sz w:val="28"/>
          <w:szCs w:val="28"/>
        </w:rPr>
      </w:pPr>
      <w:r w:rsidRPr="008B7AB6">
        <w:rPr>
          <w:b/>
          <w:bCs/>
          <w:sz w:val="28"/>
          <w:szCs w:val="28"/>
        </w:rPr>
        <w:t>First: The Company’s General Information</w:t>
      </w:r>
      <w:r>
        <w:rPr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451A95" w14:paraId="33BA82B8" w14:textId="77777777" w:rsidTr="00095C1B">
        <w:tc>
          <w:tcPr>
            <w:tcW w:w="2337" w:type="dxa"/>
          </w:tcPr>
          <w:p w14:paraId="79084359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4D0CA824" w14:textId="7520A1BF" w:rsidR="00451A95" w:rsidRPr="008B7AB6" w:rsidRDefault="00451A95" w:rsidP="00DE40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799B3BD3" w14:textId="0B2DDA01" w:rsidR="00451A95" w:rsidRPr="008B7AB6" w:rsidRDefault="00451A95" w:rsidP="00DE40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451A95" w14:paraId="02CC10E1" w14:textId="77777777" w:rsidTr="00095C1B">
        <w:tc>
          <w:tcPr>
            <w:tcW w:w="2337" w:type="dxa"/>
          </w:tcPr>
          <w:p w14:paraId="153597ED" w14:textId="5008B6D9" w:rsidR="00451A95" w:rsidRDefault="00451A95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Disclosed Capital.</w:t>
            </w:r>
          </w:p>
        </w:tc>
        <w:tc>
          <w:tcPr>
            <w:tcW w:w="2337" w:type="dxa"/>
          </w:tcPr>
          <w:p w14:paraId="441212B9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046522D2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</w:tr>
      <w:tr w:rsidR="00451A95" w14:paraId="2E5A42E7" w14:textId="77777777" w:rsidTr="00095C1B">
        <w:tc>
          <w:tcPr>
            <w:tcW w:w="2337" w:type="dxa"/>
          </w:tcPr>
          <w:p w14:paraId="69B04C72" w14:textId="30FDBB5E" w:rsidR="00451A95" w:rsidRDefault="00451A95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Paid – up Capital.</w:t>
            </w:r>
          </w:p>
        </w:tc>
        <w:tc>
          <w:tcPr>
            <w:tcW w:w="2337" w:type="dxa"/>
          </w:tcPr>
          <w:p w14:paraId="2B71A0E9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136DFEA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</w:tr>
      <w:tr w:rsidR="00451A95" w14:paraId="5B36FB44" w14:textId="77777777" w:rsidTr="00095C1B">
        <w:tc>
          <w:tcPr>
            <w:tcW w:w="2337" w:type="dxa"/>
          </w:tcPr>
          <w:p w14:paraId="57C575A7" w14:textId="4F968657" w:rsidR="00451A95" w:rsidRDefault="00451A95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</w:t>
            </w:r>
            <w:r w:rsidR="008E0F2C">
              <w:rPr>
                <w:sz w:val="28"/>
                <w:szCs w:val="28"/>
              </w:rPr>
              <w:t>hares</w:t>
            </w:r>
            <w:r>
              <w:rPr>
                <w:sz w:val="28"/>
                <w:szCs w:val="28"/>
              </w:rPr>
              <w:t>’ Number.</w:t>
            </w:r>
          </w:p>
        </w:tc>
        <w:tc>
          <w:tcPr>
            <w:tcW w:w="2337" w:type="dxa"/>
          </w:tcPr>
          <w:p w14:paraId="4D3F6A6C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4E29A83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</w:tr>
      <w:tr w:rsidR="00451A95" w14:paraId="748D991F" w14:textId="77777777" w:rsidTr="00095C1B">
        <w:tc>
          <w:tcPr>
            <w:tcW w:w="2337" w:type="dxa"/>
          </w:tcPr>
          <w:p w14:paraId="675254BD" w14:textId="67EB7F2B" w:rsidR="00451A95" w:rsidRDefault="00451A95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Shareholders’ Number.</w:t>
            </w:r>
          </w:p>
        </w:tc>
        <w:tc>
          <w:tcPr>
            <w:tcW w:w="2337" w:type="dxa"/>
          </w:tcPr>
          <w:p w14:paraId="5C89CC39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D6C8053" w14:textId="77777777" w:rsidR="00451A95" w:rsidRDefault="00451A95" w:rsidP="00DE4067">
            <w:pPr>
              <w:rPr>
                <w:sz w:val="28"/>
                <w:szCs w:val="28"/>
              </w:rPr>
            </w:pPr>
          </w:p>
        </w:tc>
      </w:tr>
    </w:tbl>
    <w:p w14:paraId="20F7455E" w14:textId="7A862F18" w:rsidR="00095C1B" w:rsidRDefault="00095C1B" w:rsidP="00DE4067">
      <w:pPr>
        <w:rPr>
          <w:sz w:val="28"/>
          <w:szCs w:val="28"/>
        </w:rPr>
      </w:pPr>
    </w:p>
    <w:p w14:paraId="54DFD8F6" w14:textId="77777777" w:rsidR="00A375F0" w:rsidRDefault="00A375F0" w:rsidP="00DE4067">
      <w:pPr>
        <w:rPr>
          <w:sz w:val="28"/>
          <w:szCs w:val="28"/>
        </w:rPr>
      </w:pPr>
    </w:p>
    <w:p w14:paraId="6F1BCCAB" w14:textId="77777777" w:rsidR="00A375F0" w:rsidRDefault="00A375F0" w:rsidP="00DE4067">
      <w:pPr>
        <w:rPr>
          <w:b/>
          <w:bCs/>
          <w:sz w:val="28"/>
          <w:szCs w:val="28"/>
        </w:rPr>
      </w:pPr>
    </w:p>
    <w:p w14:paraId="3A907D2C" w14:textId="2A93471C" w:rsidR="00451A95" w:rsidRDefault="00451A95" w:rsidP="00DE40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lastRenderedPageBreak/>
        <w:t>Second: The Share’s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8B7AB6" w14:paraId="569782F1" w14:textId="77777777" w:rsidTr="00451A95">
        <w:tc>
          <w:tcPr>
            <w:tcW w:w="1870" w:type="dxa"/>
          </w:tcPr>
          <w:p w14:paraId="0EA4A3AD" w14:textId="1A0AE02C" w:rsidR="008B7AB6" w:rsidRPr="008B7AB6" w:rsidRDefault="008B7AB6" w:rsidP="00DE40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870" w:type="dxa"/>
          </w:tcPr>
          <w:p w14:paraId="5D27DF57" w14:textId="55BB2426" w:rsidR="008B7AB6" w:rsidRPr="008B7AB6" w:rsidRDefault="008B7AB6" w:rsidP="00DE40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5DAFEEFC" w14:textId="551C3A21" w:rsidR="008B7AB6" w:rsidRPr="008B7AB6" w:rsidRDefault="008B7AB6" w:rsidP="00DE40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70" w:type="dxa"/>
          </w:tcPr>
          <w:p w14:paraId="41702658" w14:textId="42E833D5" w:rsidR="008B7AB6" w:rsidRPr="008B7AB6" w:rsidRDefault="008B7AB6" w:rsidP="00DE40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Changes’ Percent (%).</w:t>
            </w:r>
          </w:p>
        </w:tc>
      </w:tr>
      <w:tr w:rsidR="008B7AB6" w14:paraId="741C9889" w14:textId="77777777" w:rsidTr="00451A95">
        <w:tc>
          <w:tcPr>
            <w:tcW w:w="1870" w:type="dxa"/>
          </w:tcPr>
          <w:p w14:paraId="0D8737D6" w14:textId="44DEA160" w:rsidR="008B7AB6" w:rsidRDefault="008B7AB6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Volume of the Tradable S</w:t>
            </w:r>
            <w:r w:rsidR="008E0F2C">
              <w:rPr>
                <w:sz w:val="28"/>
                <w:szCs w:val="28"/>
              </w:rPr>
              <w:t>hares</w:t>
            </w:r>
            <w:r>
              <w:rPr>
                <w:sz w:val="28"/>
                <w:szCs w:val="28"/>
              </w:rPr>
              <w:t xml:space="preserve">. </w:t>
            </w:r>
            <w:r w:rsidRPr="002B6670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1870" w:type="dxa"/>
          </w:tcPr>
          <w:p w14:paraId="1775CFE1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DB4BAFD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97643FE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</w:tr>
      <w:tr w:rsidR="008B7AB6" w14:paraId="7233AB67" w14:textId="77777777" w:rsidTr="00451A95">
        <w:tc>
          <w:tcPr>
            <w:tcW w:w="1870" w:type="dxa"/>
          </w:tcPr>
          <w:p w14:paraId="0814A84C" w14:textId="5DC8A916" w:rsidR="008B7AB6" w:rsidRDefault="008B7AB6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Market’s Value. </w:t>
            </w:r>
            <w:r w:rsidRPr="002B6670"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1870" w:type="dxa"/>
          </w:tcPr>
          <w:p w14:paraId="1B892E13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8B946CC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6DDED47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</w:tr>
      <w:tr w:rsidR="008B7AB6" w14:paraId="65B4E32A" w14:textId="77777777" w:rsidTr="00451A95">
        <w:tc>
          <w:tcPr>
            <w:tcW w:w="1870" w:type="dxa"/>
          </w:tcPr>
          <w:p w14:paraId="4343736C" w14:textId="4190A2E3" w:rsidR="008B7AB6" w:rsidRDefault="008B7AB6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Book Value.</w:t>
            </w:r>
          </w:p>
        </w:tc>
        <w:tc>
          <w:tcPr>
            <w:tcW w:w="1870" w:type="dxa"/>
          </w:tcPr>
          <w:p w14:paraId="0DAFCA62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2BF3C468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1C2831A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</w:tr>
      <w:tr w:rsidR="008B7AB6" w14:paraId="594B3F29" w14:textId="77777777" w:rsidTr="00451A95">
        <w:tc>
          <w:tcPr>
            <w:tcW w:w="1870" w:type="dxa"/>
          </w:tcPr>
          <w:p w14:paraId="677BADB4" w14:textId="0A0C344C" w:rsidR="008B7AB6" w:rsidRDefault="008B7AB6" w:rsidP="00DE40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F56136">
              <w:rPr>
                <w:sz w:val="28"/>
                <w:szCs w:val="28"/>
              </w:rPr>
              <w:t xml:space="preserve">Share’s </w:t>
            </w:r>
            <w:r w:rsidR="008E0F2C">
              <w:rPr>
                <w:sz w:val="28"/>
                <w:szCs w:val="28"/>
              </w:rPr>
              <w:t>Profit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0EC3BE5E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066AC5D0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9336FBD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</w:tr>
      <w:tr w:rsidR="008B7AB6" w14:paraId="0282C72E" w14:textId="77777777" w:rsidTr="00451A95">
        <w:tc>
          <w:tcPr>
            <w:tcW w:w="1870" w:type="dxa"/>
          </w:tcPr>
          <w:p w14:paraId="36C2FAFC" w14:textId="0329A274" w:rsidR="008B7AB6" w:rsidRDefault="008B7AB6" w:rsidP="00585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F56136">
              <w:rPr>
                <w:sz w:val="28"/>
                <w:szCs w:val="28"/>
              </w:rPr>
              <w:t xml:space="preserve">Share’s </w:t>
            </w:r>
            <w:r w:rsidR="008E0F2C">
              <w:rPr>
                <w:sz w:val="28"/>
                <w:szCs w:val="28"/>
              </w:rPr>
              <w:t>Profit</w:t>
            </w:r>
            <w:r w:rsidR="00F561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After Excluding the </w:t>
            </w:r>
            <w:r w:rsidR="00A375F0">
              <w:rPr>
                <w:sz w:val="28"/>
                <w:szCs w:val="28"/>
              </w:rPr>
              <w:t>Unrealized Differences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71236F62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774FAA2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5DC018C1" w14:textId="77777777" w:rsidR="008B7AB6" w:rsidRDefault="008B7AB6" w:rsidP="00DE4067">
            <w:pPr>
              <w:rPr>
                <w:sz w:val="28"/>
                <w:szCs w:val="28"/>
              </w:rPr>
            </w:pPr>
          </w:p>
        </w:tc>
      </w:tr>
    </w:tbl>
    <w:p w14:paraId="53FC8D1F" w14:textId="49136DDA" w:rsidR="002B6670" w:rsidRDefault="002B6670" w:rsidP="002B667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Mentioned Information are related to the Ordinary Deals’ Trading with the exception of the</w:t>
      </w:r>
      <w:r w:rsidR="00F56136">
        <w:rPr>
          <w:sz w:val="28"/>
          <w:szCs w:val="28"/>
        </w:rPr>
        <w:t xml:space="preserve"> Block Trade.</w:t>
      </w:r>
      <w:r>
        <w:rPr>
          <w:sz w:val="28"/>
          <w:szCs w:val="28"/>
        </w:rPr>
        <w:t xml:space="preserve"> </w:t>
      </w:r>
    </w:p>
    <w:p w14:paraId="3ABA94AB" w14:textId="5660E6EC" w:rsidR="002B6670" w:rsidRPr="00A375F0" w:rsidRDefault="002B6670" w:rsidP="00A375F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375F0">
        <w:rPr>
          <w:sz w:val="28"/>
          <w:szCs w:val="28"/>
        </w:rPr>
        <w:t>Close Price</w:t>
      </w:r>
      <w:r w:rsidR="008E0F2C">
        <w:rPr>
          <w:sz w:val="28"/>
          <w:szCs w:val="28"/>
        </w:rPr>
        <w:t xml:space="preserve"> of the Share</w:t>
      </w:r>
      <w:r>
        <w:rPr>
          <w:sz w:val="28"/>
          <w:szCs w:val="28"/>
        </w:rPr>
        <w:t xml:space="preserve"> at the End of the Year.</w:t>
      </w:r>
    </w:p>
    <w:p w14:paraId="7BD65516" w14:textId="72651234" w:rsidR="00585006" w:rsidRPr="008B7AB6" w:rsidRDefault="00585006" w:rsidP="00DE40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Third: The Company’s General Results:</w:t>
      </w:r>
    </w:p>
    <w:p w14:paraId="65C14753" w14:textId="5FBD9E0E" w:rsidR="00585006" w:rsidRPr="008B7AB6" w:rsidRDefault="00585006" w:rsidP="0058500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Exchange Rate: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30"/>
        <w:gridCol w:w="1803"/>
        <w:gridCol w:w="1812"/>
        <w:gridCol w:w="1815"/>
      </w:tblGrid>
      <w:tr w:rsidR="002B6670" w14:paraId="6357AEA9" w14:textId="77777777" w:rsidTr="002B6670">
        <w:tc>
          <w:tcPr>
            <w:tcW w:w="1830" w:type="dxa"/>
          </w:tcPr>
          <w:p w14:paraId="57784D91" w14:textId="5F7F364F" w:rsidR="002B6670" w:rsidRPr="008B7AB6" w:rsidRDefault="002B6670" w:rsidP="0058500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Currency’s Type. (3)</w:t>
            </w:r>
          </w:p>
        </w:tc>
        <w:tc>
          <w:tcPr>
            <w:tcW w:w="1803" w:type="dxa"/>
          </w:tcPr>
          <w:p w14:paraId="3D4492D6" w14:textId="222886D3" w:rsidR="002B6670" w:rsidRPr="008B7AB6" w:rsidRDefault="002B6670" w:rsidP="0058500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12" w:type="dxa"/>
          </w:tcPr>
          <w:p w14:paraId="0AC1E972" w14:textId="45AD9B55" w:rsidR="002B6670" w:rsidRPr="008B7AB6" w:rsidRDefault="002B6670" w:rsidP="0058500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815" w:type="dxa"/>
          </w:tcPr>
          <w:p w14:paraId="4C257BC0" w14:textId="08C19631" w:rsidR="002B6670" w:rsidRPr="008B7AB6" w:rsidRDefault="002B6670" w:rsidP="0058500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2B6670" w14:paraId="51B3516A" w14:textId="77777777" w:rsidTr="002B6670">
        <w:tc>
          <w:tcPr>
            <w:tcW w:w="1830" w:type="dxa"/>
          </w:tcPr>
          <w:p w14:paraId="35D47691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32D5651B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3F947AC6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3E36E016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</w:tr>
      <w:tr w:rsidR="002B6670" w14:paraId="7238BA32" w14:textId="77777777" w:rsidTr="002B6670">
        <w:tc>
          <w:tcPr>
            <w:tcW w:w="1830" w:type="dxa"/>
          </w:tcPr>
          <w:p w14:paraId="3FDC274E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7BDCB9F8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DD748BE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270E7F5C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</w:tr>
      <w:tr w:rsidR="002B6670" w14:paraId="0983FFC7" w14:textId="77777777" w:rsidTr="002B6670">
        <w:tc>
          <w:tcPr>
            <w:tcW w:w="1830" w:type="dxa"/>
          </w:tcPr>
          <w:p w14:paraId="0D0AF14D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77D7D349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DD1A031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5DFB3743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</w:tr>
      <w:tr w:rsidR="002B6670" w14:paraId="0E6253DA" w14:textId="77777777" w:rsidTr="002B6670">
        <w:tc>
          <w:tcPr>
            <w:tcW w:w="1830" w:type="dxa"/>
          </w:tcPr>
          <w:p w14:paraId="6961EAC3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6C7820D1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78FD3EE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43C241C7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</w:tr>
      <w:tr w:rsidR="002B6670" w14:paraId="7A532F45" w14:textId="77777777" w:rsidTr="002B6670">
        <w:tc>
          <w:tcPr>
            <w:tcW w:w="1830" w:type="dxa"/>
          </w:tcPr>
          <w:p w14:paraId="02598C9B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4073D09A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361689ED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19B61BBF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</w:tr>
      <w:tr w:rsidR="002B6670" w14:paraId="2019055F" w14:textId="77777777" w:rsidTr="002B6670">
        <w:tc>
          <w:tcPr>
            <w:tcW w:w="1830" w:type="dxa"/>
          </w:tcPr>
          <w:p w14:paraId="6D33B30E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736919D7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21153C1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0DC6D654" w14:textId="77777777" w:rsidR="002B6670" w:rsidRDefault="002B6670" w:rsidP="00585006">
            <w:pPr>
              <w:rPr>
                <w:sz w:val="28"/>
                <w:szCs w:val="28"/>
              </w:rPr>
            </w:pPr>
          </w:p>
        </w:tc>
      </w:tr>
    </w:tbl>
    <w:p w14:paraId="4D6563D6" w14:textId="518E338A" w:rsidR="002B6670" w:rsidRDefault="002B6670" w:rsidP="002B667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B7AB6">
        <w:rPr>
          <w:b/>
          <w:bCs/>
          <w:sz w:val="28"/>
          <w:szCs w:val="28"/>
        </w:rPr>
        <w:t>The Company’s Mentioned Currencies must not surpass (4) ones in accordance with their importance, with an attached clarification</w:t>
      </w:r>
      <w:r>
        <w:rPr>
          <w:sz w:val="28"/>
          <w:szCs w:val="28"/>
        </w:rPr>
        <w:t>.</w:t>
      </w:r>
    </w:p>
    <w:p w14:paraId="36BAC63C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3F27DBF1" w14:textId="723A0410" w:rsidR="002B6670" w:rsidRPr="008B7AB6" w:rsidRDefault="002B6670" w:rsidP="002B667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lastRenderedPageBreak/>
        <w:t>The Most Important Items of the Financial Position’s Statement:</w:t>
      </w:r>
    </w:p>
    <w:p w14:paraId="4B57768B" w14:textId="77777777" w:rsidR="002B6670" w:rsidRDefault="002B6670" w:rsidP="002B6670">
      <w:pPr>
        <w:pStyle w:val="ListParagraph"/>
        <w:rPr>
          <w:sz w:val="28"/>
          <w:szCs w:val="28"/>
        </w:rPr>
      </w:pPr>
    </w:p>
    <w:p w14:paraId="389D804E" w14:textId="3960BD25" w:rsidR="002B6670" w:rsidRPr="008B7AB6" w:rsidRDefault="002B6670" w:rsidP="002B6670">
      <w:pPr>
        <w:pStyle w:val="ListParagrap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8B7AB6">
        <w:rPr>
          <w:b/>
          <w:bCs/>
          <w:sz w:val="28"/>
          <w:szCs w:val="28"/>
        </w:rPr>
        <w:t>The Sums in Thousands S.L.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05"/>
        <w:gridCol w:w="1234"/>
        <w:gridCol w:w="1235"/>
        <w:gridCol w:w="1277"/>
        <w:gridCol w:w="1235"/>
        <w:gridCol w:w="1291"/>
      </w:tblGrid>
      <w:tr w:rsidR="00F56136" w14:paraId="1343F890" w14:textId="77777777" w:rsidTr="00902657">
        <w:tc>
          <w:tcPr>
            <w:tcW w:w="1469" w:type="dxa"/>
          </w:tcPr>
          <w:p w14:paraId="4FBFA848" w14:textId="6CBC02F9" w:rsidR="00902657" w:rsidRPr="008B7AB6" w:rsidRDefault="00902657" w:rsidP="002B6670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234" w:type="dxa"/>
          </w:tcPr>
          <w:p w14:paraId="06A7A64E" w14:textId="255131E6" w:rsidR="00902657" w:rsidRPr="008B7AB6" w:rsidRDefault="00902657" w:rsidP="002B6670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235" w:type="dxa"/>
          </w:tcPr>
          <w:p w14:paraId="68A3B123" w14:textId="06DE1C91" w:rsidR="00902657" w:rsidRPr="008B7AB6" w:rsidRDefault="00902657" w:rsidP="002B6670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into the Assets’ Total (%).</w:t>
            </w:r>
          </w:p>
        </w:tc>
        <w:tc>
          <w:tcPr>
            <w:tcW w:w="1277" w:type="dxa"/>
          </w:tcPr>
          <w:p w14:paraId="6ACF6B65" w14:textId="0DA211BA" w:rsidR="00902657" w:rsidRPr="008B7AB6" w:rsidRDefault="00902657" w:rsidP="002B6670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235" w:type="dxa"/>
          </w:tcPr>
          <w:p w14:paraId="3258002C" w14:textId="15DAC714" w:rsidR="00902657" w:rsidRPr="008B7AB6" w:rsidRDefault="00902657" w:rsidP="002B6670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into the Assets’ Total (%).</w:t>
            </w:r>
          </w:p>
        </w:tc>
        <w:tc>
          <w:tcPr>
            <w:tcW w:w="1291" w:type="dxa"/>
          </w:tcPr>
          <w:p w14:paraId="750B62D6" w14:textId="3D7144EF" w:rsidR="00902657" w:rsidRPr="008B7AB6" w:rsidRDefault="00902657" w:rsidP="002B6670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F56136" w14:paraId="364485BF" w14:textId="77777777" w:rsidTr="00902657">
        <w:tc>
          <w:tcPr>
            <w:tcW w:w="1469" w:type="dxa"/>
          </w:tcPr>
          <w:p w14:paraId="31A363E9" w14:textId="2716CC84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Fixed Assets.</w:t>
            </w:r>
          </w:p>
        </w:tc>
        <w:tc>
          <w:tcPr>
            <w:tcW w:w="1234" w:type="dxa"/>
          </w:tcPr>
          <w:p w14:paraId="643CB2F1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07A9A477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121725B3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1D0E0DE9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3F385ADE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335B68BE" w14:textId="77777777" w:rsidTr="00902657">
        <w:tc>
          <w:tcPr>
            <w:tcW w:w="1469" w:type="dxa"/>
          </w:tcPr>
          <w:p w14:paraId="7DCBD16A" w14:textId="4DBB8482" w:rsidR="00902657" w:rsidRDefault="00902657" w:rsidP="00A375F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</w:t>
            </w:r>
            <w:r w:rsidR="00A375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</w:t>
            </w:r>
            <w:r w:rsidR="00A375F0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 xml:space="preserve">angible Assets. </w:t>
            </w:r>
          </w:p>
        </w:tc>
        <w:tc>
          <w:tcPr>
            <w:tcW w:w="1234" w:type="dxa"/>
          </w:tcPr>
          <w:p w14:paraId="0F2DD855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6CD0DC10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239751F1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F2F5567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55EC3BDD" w14:textId="77777777" w:rsidR="00902657" w:rsidRDefault="00902657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25A82C00" w14:textId="77777777" w:rsidTr="00902657">
        <w:tc>
          <w:tcPr>
            <w:tcW w:w="1469" w:type="dxa"/>
          </w:tcPr>
          <w:p w14:paraId="7977C6F7" w14:textId="0B32075E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Debtors and Other Debtors’ Dues.</w:t>
            </w:r>
          </w:p>
        </w:tc>
        <w:tc>
          <w:tcPr>
            <w:tcW w:w="1234" w:type="dxa"/>
          </w:tcPr>
          <w:p w14:paraId="0318DE02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6C0991F8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4631CD7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FA4D84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720ADC09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0DDCBC56" w14:textId="77777777" w:rsidTr="00902657">
        <w:tc>
          <w:tcPr>
            <w:tcW w:w="1469" w:type="dxa"/>
          </w:tcPr>
          <w:p w14:paraId="1A906B98" w14:textId="580E08EF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Due Debts of Other Related Parties.</w:t>
            </w:r>
          </w:p>
        </w:tc>
        <w:tc>
          <w:tcPr>
            <w:tcW w:w="1234" w:type="dxa"/>
          </w:tcPr>
          <w:p w14:paraId="317C63B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0C0B0202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1D58D0F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356073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4660E277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5469A458" w14:textId="77777777" w:rsidTr="00902657">
        <w:tc>
          <w:tcPr>
            <w:tcW w:w="1469" w:type="dxa"/>
          </w:tcPr>
          <w:p w14:paraId="1548FD5C" w14:textId="758A8C75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</w:t>
            </w:r>
            <w:r w:rsidR="00F56136">
              <w:rPr>
                <w:sz w:val="28"/>
                <w:szCs w:val="28"/>
              </w:rPr>
              <w:t xml:space="preserve">ash </w:t>
            </w:r>
            <w:r>
              <w:rPr>
                <w:sz w:val="28"/>
                <w:szCs w:val="28"/>
              </w:rPr>
              <w:t>and its Equivalent.</w:t>
            </w:r>
          </w:p>
        </w:tc>
        <w:tc>
          <w:tcPr>
            <w:tcW w:w="1234" w:type="dxa"/>
          </w:tcPr>
          <w:p w14:paraId="2C2C672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3E7ED807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2332649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5F4A3C8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3E0156B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06CAE913" w14:textId="77777777" w:rsidTr="00902657">
        <w:tc>
          <w:tcPr>
            <w:tcW w:w="1469" w:type="dxa"/>
          </w:tcPr>
          <w:p w14:paraId="73A6159D" w14:textId="34B79CA4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Total of the </w:t>
            </w:r>
            <w:r w:rsidR="00BE48AC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Assets.</w:t>
            </w:r>
          </w:p>
        </w:tc>
        <w:tc>
          <w:tcPr>
            <w:tcW w:w="1234" w:type="dxa"/>
          </w:tcPr>
          <w:p w14:paraId="45981146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5DB80F8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0EFA26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04372504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5293AFC5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1FE903A8" w14:textId="77777777" w:rsidTr="00902657">
        <w:tc>
          <w:tcPr>
            <w:tcW w:w="1469" w:type="dxa"/>
          </w:tcPr>
          <w:p w14:paraId="2E0A1041" w14:textId="359101D9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Long Term Loans. </w:t>
            </w:r>
            <w:r w:rsidRPr="00D25696">
              <w:rPr>
                <w:b/>
                <w:bCs/>
                <w:sz w:val="28"/>
                <w:szCs w:val="28"/>
              </w:rPr>
              <w:t>(4)</w:t>
            </w:r>
          </w:p>
        </w:tc>
        <w:tc>
          <w:tcPr>
            <w:tcW w:w="1234" w:type="dxa"/>
          </w:tcPr>
          <w:p w14:paraId="531E4DAD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4C96CB4D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50022090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CA81B1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58250977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784D04FE" w14:textId="77777777" w:rsidTr="00902657">
        <w:tc>
          <w:tcPr>
            <w:tcW w:w="1469" w:type="dxa"/>
          </w:tcPr>
          <w:p w14:paraId="431A40E3" w14:textId="7FFB3FCE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Creditors’ and Other Creditors’ Dues.</w:t>
            </w:r>
          </w:p>
        </w:tc>
        <w:tc>
          <w:tcPr>
            <w:tcW w:w="1234" w:type="dxa"/>
          </w:tcPr>
          <w:p w14:paraId="613829B1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42A4545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3544CD7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2B8C61F2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43964E77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37D2CED0" w14:textId="77777777" w:rsidTr="00902657">
        <w:tc>
          <w:tcPr>
            <w:tcW w:w="1469" w:type="dxa"/>
          </w:tcPr>
          <w:p w14:paraId="1FF6CED9" w14:textId="54032D41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Due Debts for Related Parties.</w:t>
            </w:r>
          </w:p>
        </w:tc>
        <w:tc>
          <w:tcPr>
            <w:tcW w:w="1234" w:type="dxa"/>
          </w:tcPr>
          <w:p w14:paraId="5A6A1F64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344320E3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E516AF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6481A95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5D4B9653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1D071FAC" w14:textId="77777777" w:rsidTr="00902657">
        <w:tc>
          <w:tcPr>
            <w:tcW w:w="1469" w:type="dxa"/>
          </w:tcPr>
          <w:p w14:paraId="55846F3E" w14:textId="6C84736C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Requirements of the Additional Licensing.</w:t>
            </w:r>
          </w:p>
        </w:tc>
        <w:tc>
          <w:tcPr>
            <w:tcW w:w="1234" w:type="dxa"/>
          </w:tcPr>
          <w:p w14:paraId="54AC8AD8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A575AD4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4447978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51F4AD36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32A5C86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520DFFC2" w14:textId="77777777" w:rsidTr="00902657">
        <w:tc>
          <w:tcPr>
            <w:tcW w:w="1469" w:type="dxa"/>
          </w:tcPr>
          <w:p w14:paraId="45F14DA2" w14:textId="31808568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Total of the </w:t>
            </w:r>
            <w:r w:rsidR="00A375F0">
              <w:rPr>
                <w:sz w:val="28"/>
                <w:szCs w:val="28"/>
              </w:rPr>
              <w:t>Current 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34" w:type="dxa"/>
          </w:tcPr>
          <w:p w14:paraId="553C072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AEC6CE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5B1B3AD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3EADA220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263172CE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2EA00FB1" w14:textId="77777777" w:rsidTr="00902657">
        <w:tc>
          <w:tcPr>
            <w:tcW w:w="1469" w:type="dxa"/>
          </w:tcPr>
          <w:p w14:paraId="6528BBDD" w14:textId="7A4E00F8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F56136">
              <w:rPr>
                <w:sz w:val="28"/>
                <w:szCs w:val="28"/>
              </w:rPr>
              <w:t xml:space="preserve">Retained Earnings </w:t>
            </w:r>
            <w:r>
              <w:rPr>
                <w:sz w:val="28"/>
                <w:szCs w:val="28"/>
              </w:rPr>
              <w:t>/ Losses.</w:t>
            </w:r>
          </w:p>
        </w:tc>
        <w:tc>
          <w:tcPr>
            <w:tcW w:w="1234" w:type="dxa"/>
          </w:tcPr>
          <w:p w14:paraId="66BBFF19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55365EE9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21E40203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432E001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56C715E6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0D4D57A1" w14:textId="77777777" w:rsidTr="00902657">
        <w:tc>
          <w:tcPr>
            <w:tcW w:w="1469" w:type="dxa"/>
          </w:tcPr>
          <w:p w14:paraId="4D86CBCC" w14:textId="18FAF8FE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Un Achieved </w:t>
            </w:r>
            <w:r w:rsidR="00F56136">
              <w:rPr>
                <w:sz w:val="28"/>
                <w:szCs w:val="28"/>
              </w:rPr>
              <w:t>Retained Earnings/</w:t>
            </w:r>
            <w:r>
              <w:rPr>
                <w:sz w:val="28"/>
                <w:szCs w:val="28"/>
              </w:rPr>
              <w:t xml:space="preserve"> Losses.</w:t>
            </w:r>
          </w:p>
        </w:tc>
        <w:tc>
          <w:tcPr>
            <w:tcW w:w="1234" w:type="dxa"/>
          </w:tcPr>
          <w:p w14:paraId="47452A6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43795EDB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2238C76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7747B8EC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158E4081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3C38993A" w14:textId="77777777" w:rsidTr="00902657">
        <w:tc>
          <w:tcPr>
            <w:tcW w:w="1469" w:type="dxa"/>
          </w:tcPr>
          <w:p w14:paraId="6B2768E4" w14:textId="034EFD5B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Shareholders’ </w:t>
            </w:r>
            <w:r w:rsidR="00F56136">
              <w:rPr>
                <w:sz w:val="28"/>
                <w:szCs w:val="28"/>
              </w:rPr>
              <w:t>Equities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34" w:type="dxa"/>
          </w:tcPr>
          <w:p w14:paraId="61EFF5E0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4DB886BD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3B15DDDF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50ED8C5A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442E3874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56136" w14:paraId="6E60F20C" w14:textId="77777777" w:rsidTr="00902657">
        <w:tc>
          <w:tcPr>
            <w:tcW w:w="1469" w:type="dxa"/>
          </w:tcPr>
          <w:p w14:paraId="2DCAD010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Assets’ Total.</w:t>
            </w:r>
          </w:p>
          <w:p w14:paraId="616479CC" w14:textId="214BFED6" w:rsidR="008B7AB6" w:rsidRDefault="008B7AB6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4" w:type="dxa"/>
          </w:tcPr>
          <w:p w14:paraId="66A18058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5CC59CC3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241BDB27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14:paraId="5BB339BD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291" w:type="dxa"/>
          </w:tcPr>
          <w:p w14:paraId="05BAE7F2" w14:textId="77777777" w:rsidR="00146BF3" w:rsidRDefault="00146BF3" w:rsidP="002B6670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29834F54" w14:textId="77777777" w:rsidR="008B7AB6" w:rsidRDefault="008B7AB6" w:rsidP="008B7AB6">
      <w:pPr>
        <w:pStyle w:val="ListParagraph"/>
        <w:pBdr>
          <w:bottom w:val="single" w:sz="12" w:space="1" w:color="auto"/>
        </w:pBdr>
        <w:rPr>
          <w:b/>
          <w:bCs/>
          <w:sz w:val="28"/>
          <w:szCs w:val="28"/>
        </w:rPr>
      </w:pPr>
    </w:p>
    <w:p w14:paraId="795862A8" w14:textId="77777777" w:rsidR="008B7AB6" w:rsidRDefault="008B7AB6" w:rsidP="008B7AB6">
      <w:pPr>
        <w:pStyle w:val="ListParagraph"/>
        <w:rPr>
          <w:b/>
          <w:bCs/>
          <w:sz w:val="28"/>
          <w:szCs w:val="28"/>
        </w:rPr>
      </w:pPr>
    </w:p>
    <w:p w14:paraId="38C72F94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7E8074C7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07BE2A4E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630D7715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7DC51057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52D434AE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3D451E33" w14:textId="77777777" w:rsidR="00A375F0" w:rsidRDefault="00A375F0" w:rsidP="00A375F0">
      <w:pPr>
        <w:pStyle w:val="ListParagraph"/>
        <w:rPr>
          <w:b/>
          <w:bCs/>
          <w:sz w:val="28"/>
          <w:szCs w:val="28"/>
        </w:rPr>
      </w:pPr>
    </w:p>
    <w:p w14:paraId="7DBED5B0" w14:textId="31F5C9A2" w:rsidR="00917B30" w:rsidRPr="008B7AB6" w:rsidRDefault="00917B30" w:rsidP="00917B3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lastRenderedPageBreak/>
        <w:t>If Loans are of other Related Parties, the Related Sums must be mentioned.</w:t>
      </w:r>
    </w:p>
    <w:p w14:paraId="40D3B4C5" w14:textId="7E450296" w:rsidR="002B6670" w:rsidRPr="008B7AB6" w:rsidRDefault="00146BF3" w:rsidP="0058500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Most Important Items of the Income Statement:</w:t>
      </w:r>
    </w:p>
    <w:p w14:paraId="6858E6DE" w14:textId="7CD7DDD7" w:rsidR="00DC7D0F" w:rsidRPr="008B7AB6" w:rsidRDefault="00DC7D0F" w:rsidP="00DC7D0F">
      <w:pPr>
        <w:pStyle w:val="ListParagraph"/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                                                                                   The Sums in Thousand S.L.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01"/>
        <w:gridCol w:w="1566"/>
        <w:gridCol w:w="1607"/>
        <w:gridCol w:w="1621"/>
      </w:tblGrid>
      <w:tr w:rsidR="008B7AB6" w:rsidRPr="008B7AB6" w14:paraId="09FC886B" w14:textId="77777777" w:rsidTr="00B95C67">
        <w:tc>
          <w:tcPr>
            <w:tcW w:w="2601" w:type="dxa"/>
          </w:tcPr>
          <w:p w14:paraId="1C4DD891" w14:textId="637E7626" w:rsidR="008B7AB6" w:rsidRPr="008B7AB6" w:rsidRDefault="008B7AB6" w:rsidP="00DC7D0F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1566" w:type="dxa"/>
          </w:tcPr>
          <w:p w14:paraId="7179E3E7" w14:textId="24A7033A" w:rsidR="008B7AB6" w:rsidRPr="008B7AB6" w:rsidRDefault="008B7AB6" w:rsidP="00DC7D0F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607" w:type="dxa"/>
          </w:tcPr>
          <w:p w14:paraId="6C28FBB8" w14:textId="5CF3F87E" w:rsidR="008B7AB6" w:rsidRPr="008B7AB6" w:rsidRDefault="008B7AB6" w:rsidP="00DC7D0F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621" w:type="dxa"/>
          </w:tcPr>
          <w:p w14:paraId="7B4DA3C6" w14:textId="4D7A1571" w:rsidR="008B7AB6" w:rsidRPr="008B7AB6" w:rsidRDefault="008B7AB6" w:rsidP="00DC7D0F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Change’s Percent (%)</w:t>
            </w:r>
          </w:p>
        </w:tc>
      </w:tr>
      <w:tr w:rsidR="008B7AB6" w14:paraId="0A0E6187" w14:textId="77777777" w:rsidTr="00B95C67">
        <w:tc>
          <w:tcPr>
            <w:tcW w:w="2601" w:type="dxa"/>
          </w:tcPr>
          <w:p w14:paraId="380A1DC1" w14:textId="5D53A925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Revenues.</w:t>
            </w:r>
          </w:p>
        </w:tc>
        <w:tc>
          <w:tcPr>
            <w:tcW w:w="1566" w:type="dxa"/>
          </w:tcPr>
          <w:p w14:paraId="7724476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45D36560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59E4E79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1F741118" w14:textId="77777777" w:rsidTr="00B95C67">
        <w:tc>
          <w:tcPr>
            <w:tcW w:w="2601" w:type="dxa"/>
          </w:tcPr>
          <w:p w14:paraId="64C0278C" w14:textId="28CE6440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Government and The Syrian Telecommunication’s Share.</w:t>
            </w:r>
          </w:p>
        </w:tc>
        <w:tc>
          <w:tcPr>
            <w:tcW w:w="1566" w:type="dxa"/>
          </w:tcPr>
          <w:p w14:paraId="3ABA05D8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0D7EFD19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5BC06273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0D0B438F" w14:textId="77777777" w:rsidTr="00B95C67">
        <w:tc>
          <w:tcPr>
            <w:tcW w:w="2601" w:type="dxa"/>
          </w:tcPr>
          <w:p w14:paraId="42C0901F" w14:textId="26A85CEC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Company’s Share of Revenues.</w:t>
            </w:r>
          </w:p>
        </w:tc>
        <w:tc>
          <w:tcPr>
            <w:tcW w:w="1566" w:type="dxa"/>
          </w:tcPr>
          <w:p w14:paraId="7065DD4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0EE631AE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300C87B3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7916C95D" w14:textId="77777777" w:rsidTr="00B95C67">
        <w:tc>
          <w:tcPr>
            <w:tcW w:w="2601" w:type="dxa"/>
          </w:tcPr>
          <w:p w14:paraId="042B7DAD" w14:textId="3FF2953E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Expenses.</w:t>
            </w:r>
          </w:p>
        </w:tc>
        <w:tc>
          <w:tcPr>
            <w:tcW w:w="1566" w:type="dxa"/>
          </w:tcPr>
          <w:p w14:paraId="1380F638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557287CD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25D0ABED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347F25A1" w14:textId="77777777" w:rsidTr="00B95C67">
        <w:tc>
          <w:tcPr>
            <w:tcW w:w="2601" w:type="dxa"/>
          </w:tcPr>
          <w:p w14:paraId="7A37E5B3" w14:textId="087C9C34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Profits’ Total.</w:t>
            </w:r>
          </w:p>
        </w:tc>
        <w:tc>
          <w:tcPr>
            <w:tcW w:w="1566" w:type="dxa"/>
          </w:tcPr>
          <w:p w14:paraId="4D73FA0A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754C2EC4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06AB0CF1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68C56B55" w14:textId="77777777" w:rsidTr="00B95C67">
        <w:tc>
          <w:tcPr>
            <w:tcW w:w="2601" w:type="dxa"/>
          </w:tcPr>
          <w:p w14:paraId="0CD353A7" w14:textId="229EACCC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Public and The Administrative Expenditures.</w:t>
            </w:r>
          </w:p>
        </w:tc>
        <w:tc>
          <w:tcPr>
            <w:tcW w:w="1566" w:type="dxa"/>
          </w:tcPr>
          <w:p w14:paraId="223CF00E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16D22061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1630F42B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62991873" w14:textId="77777777" w:rsidTr="00B95C67">
        <w:tc>
          <w:tcPr>
            <w:tcW w:w="2601" w:type="dxa"/>
          </w:tcPr>
          <w:p w14:paraId="78B392C9" w14:textId="7CBFEF90" w:rsidR="008B7AB6" w:rsidRDefault="00ED5A4E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Depreciations</w:t>
            </w:r>
            <w:r w:rsidR="008B7AB6">
              <w:rPr>
                <w:sz w:val="28"/>
                <w:szCs w:val="28"/>
              </w:rPr>
              <w:t xml:space="preserve"> and </w:t>
            </w:r>
            <w:r>
              <w:rPr>
                <w:sz w:val="28"/>
                <w:szCs w:val="28"/>
              </w:rPr>
              <w:t>Amortization</w:t>
            </w:r>
            <w:r w:rsidR="008B7AB6">
              <w:rPr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14:paraId="1C133357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27A5501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0BFD969D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3D43D712" w14:textId="77777777" w:rsidTr="00B95C67">
        <w:tc>
          <w:tcPr>
            <w:tcW w:w="2601" w:type="dxa"/>
          </w:tcPr>
          <w:p w14:paraId="264BF1E2" w14:textId="32236C98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Interests of Banks.</w:t>
            </w:r>
          </w:p>
        </w:tc>
        <w:tc>
          <w:tcPr>
            <w:tcW w:w="1566" w:type="dxa"/>
          </w:tcPr>
          <w:p w14:paraId="4A8B397A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5A28D70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6BCD51D3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68FC332D" w14:textId="77777777" w:rsidTr="00B95C67">
        <w:tc>
          <w:tcPr>
            <w:tcW w:w="2601" w:type="dxa"/>
          </w:tcPr>
          <w:p w14:paraId="6E9EA74D" w14:textId="14C78FA1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ED5A4E">
              <w:rPr>
                <w:sz w:val="28"/>
                <w:szCs w:val="28"/>
              </w:rPr>
              <w:t xml:space="preserve">Financing </w:t>
            </w:r>
            <w:r>
              <w:rPr>
                <w:sz w:val="28"/>
                <w:szCs w:val="28"/>
              </w:rPr>
              <w:t xml:space="preserve">Expenses. </w:t>
            </w:r>
            <w:r w:rsidRPr="001E0E59">
              <w:rPr>
                <w:b/>
                <w:bCs/>
                <w:sz w:val="28"/>
                <w:szCs w:val="28"/>
              </w:rPr>
              <w:t>(5)</w:t>
            </w:r>
          </w:p>
        </w:tc>
        <w:tc>
          <w:tcPr>
            <w:tcW w:w="1566" w:type="dxa"/>
          </w:tcPr>
          <w:p w14:paraId="5785260A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2A112B38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6FB3D829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21E422AF" w14:textId="77777777" w:rsidTr="00B95C67">
        <w:tc>
          <w:tcPr>
            <w:tcW w:w="2601" w:type="dxa"/>
          </w:tcPr>
          <w:p w14:paraId="2E4427CE" w14:textId="694B421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Profits Before Tax.</w:t>
            </w:r>
          </w:p>
        </w:tc>
        <w:tc>
          <w:tcPr>
            <w:tcW w:w="1566" w:type="dxa"/>
          </w:tcPr>
          <w:p w14:paraId="07B7D73E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32C90AFD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65B75EDB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02992CC7" w14:textId="77777777" w:rsidTr="00B95C67">
        <w:tc>
          <w:tcPr>
            <w:tcW w:w="2601" w:type="dxa"/>
          </w:tcPr>
          <w:p w14:paraId="481365B2" w14:textId="787D329C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Income Tax on the Profits.</w:t>
            </w:r>
          </w:p>
        </w:tc>
        <w:tc>
          <w:tcPr>
            <w:tcW w:w="1566" w:type="dxa"/>
          </w:tcPr>
          <w:p w14:paraId="2B313A80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1A9E1C5D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3EB2E9C9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540ADB26" w14:textId="77777777" w:rsidTr="001E0E59">
        <w:trPr>
          <w:trHeight w:val="924"/>
        </w:trPr>
        <w:tc>
          <w:tcPr>
            <w:tcW w:w="2601" w:type="dxa"/>
          </w:tcPr>
          <w:p w14:paraId="45CAA5B3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Minority Rights in the Profits.</w:t>
            </w:r>
          </w:p>
          <w:p w14:paraId="495787C3" w14:textId="057E946B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3E0029E5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27540FCF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5EEF34F7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5E738327" w14:textId="77777777" w:rsidTr="00D25696">
        <w:trPr>
          <w:trHeight w:val="782"/>
        </w:trPr>
        <w:tc>
          <w:tcPr>
            <w:tcW w:w="2601" w:type="dxa"/>
          </w:tcPr>
          <w:p w14:paraId="3F86171F" w14:textId="0CEFDC49" w:rsidR="00D25696" w:rsidRPr="00D25696" w:rsidRDefault="008B7AB6" w:rsidP="00D25696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the Shareholders.</w:t>
            </w:r>
          </w:p>
        </w:tc>
        <w:tc>
          <w:tcPr>
            <w:tcW w:w="1566" w:type="dxa"/>
          </w:tcPr>
          <w:p w14:paraId="77B83CE1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  <w:p w14:paraId="2FAE927C" w14:textId="77777777" w:rsidR="008B7AB6" w:rsidRPr="009008A1" w:rsidRDefault="008B7AB6" w:rsidP="009008A1"/>
          <w:p w14:paraId="5DF10358" w14:textId="77777777" w:rsidR="008B7AB6" w:rsidRPr="009008A1" w:rsidRDefault="008B7AB6" w:rsidP="009008A1"/>
          <w:p w14:paraId="42E48EC8" w14:textId="77777777" w:rsidR="008B7AB6" w:rsidRDefault="008B7AB6" w:rsidP="009008A1">
            <w:pPr>
              <w:rPr>
                <w:sz w:val="28"/>
                <w:szCs w:val="28"/>
              </w:rPr>
            </w:pPr>
          </w:p>
          <w:p w14:paraId="1631E3B2" w14:textId="77777777" w:rsidR="008B7AB6" w:rsidRPr="009008A1" w:rsidRDefault="008B7AB6" w:rsidP="00351BD2"/>
        </w:tc>
        <w:tc>
          <w:tcPr>
            <w:tcW w:w="1607" w:type="dxa"/>
          </w:tcPr>
          <w:p w14:paraId="12F8D891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6F98EF4A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7838EE49" w14:textId="77777777" w:rsidTr="00B95C67">
        <w:tc>
          <w:tcPr>
            <w:tcW w:w="2601" w:type="dxa"/>
          </w:tcPr>
          <w:p w14:paraId="107B6B1A" w14:textId="16F99129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 Un Achievable </w:t>
            </w:r>
            <w:r w:rsidR="00F56136">
              <w:rPr>
                <w:sz w:val="28"/>
                <w:szCs w:val="28"/>
              </w:rPr>
              <w:t>Retained Earnings’</w:t>
            </w:r>
            <w:r>
              <w:rPr>
                <w:sz w:val="28"/>
                <w:szCs w:val="28"/>
              </w:rPr>
              <w:t>/ Losses’ Differences.</w:t>
            </w:r>
          </w:p>
        </w:tc>
        <w:tc>
          <w:tcPr>
            <w:tcW w:w="1566" w:type="dxa"/>
          </w:tcPr>
          <w:p w14:paraId="69C8888E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4D2B8DB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1AE7C4E7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8B7AB6" w14:paraId="4CE581ED" w14:textId="77777777" w:rsidTr="00B95C67">
        <w:tc>
          <w:tcPr>
            <w:tcW w:w="2601" w:type="dxa"/>
          </w:tcPr>
          <w:p w14:paraId="5A851F90" w14:textId="280485F5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Income of the Shareholders After Excluding the un</w:t>
            </w:r>
            <w:r w:rsidR="00351BD2">
              <w:rPr>
                <w:sz w:val="28"/>
                <w:szCs w:val="28"/>
              </w:rPr>
              <w:t>realized</w:t>
            </w:r>
            <w:r>
              <w:rPr>
                <w:sz w:val="28"/>
                <w:szCs w:val="28"/>
              </w:rPr>
              <w:t xml:space="preserve"> Differences.</w:t>
            </w:r>
          </w:p>
          <w:p w14:paraId="3B1A4FB8" w14:textId="040EA995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7B712094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14:paraId="3DFBCCB2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621" w:type="dxa"/>
          </w:tcPr>
          <w:p w14:paraId="7FE8971C" w14:textId="77777777" w:rsidR="008B7AB6" w:rsidRDefault="008B7AB6" w:rsidP="00DC7D0F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2F37FC6A" w14:textId="77777777" w:rsidR="00DC7D0F" w:rsidRDefault="00DC7D0F" w:rsidP="00B95C67">
      <w:pPr>
        <w:rPr>
          <w:sz w:val="28"/>
          <w:szCs w:val="28"/>
        </w:rPr>
      </w:pPr>
    </w:p>
    <w:p w14:paraId="7BB6B7AD" w14:textId="655AD703" w:rsidR="00B95C67" w:rsidRPr="008B7AB6" w:rsidRDefault="00B95C67" w:rsidP="00B95C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Fourth: The Specific Results of the Sector:</w:t>
      </w:r>
    </w:p>
    <w:p w14:paraId="7B45EE7C" w14:textId="766CC438" w:rsidR="00B95C67" w:rsidRPr="008B7AB6" w:rsidRDefault="00AD2D55" w:rsidP="00B95C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1). The Company’s Submitted Services:</w:t>
      </w:r>
    </w:p>
    <w:p w14:paraId="1123829F" w14:textId="6CD4396D" w:rsidR="00AD2D55" w:rsidRPr="008B7AB6" w:rsidRDefault="00AD2D55" w:rsidP="00B95C6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B7AB6">
        <w:rPr>
          <w:b/>
          <w:bCs/>
          <w:sz w:val="28"/>
          <w:szCs w:val="28"/>
        </w:rPr>
        <w:t>The Company’s Distribution: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3B4476" w14:paraId="071A5E89" w14:textId="77777777" w:rsidTr="00AD2D55">
        <w:tc>
          <w:tcPr>
            <w:tcW w:w="2337" w:type="dxa"/>
          </w:tcPr>
          <w:p w14:paraId="61AE6EA3" w14:textId="76A4E5B9" w:rsidR="003B4476" w:rsidRPr="008B7AB6" w:rsidRDefault="003B4476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Statement.</w:t>
            </w:r>
          </w:p>
        </w:tc>
        <w:tc>
          <w:tcPr>
            <w:tcW w:w="2337" w:type="dxa"/>
          </w:tcPr>
          <w:p w14:paraId="7BD7497D" w14:textId="582352C0" w:rsidR="003B4476" w:rsidRPr="008B7AB6" w:rsidRDefault="003B4476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2338" w:type="dxa"/>
          </w:tcPr>
          <w:p w14:paraId="0D2B3E4B" w14:textId="735E4054" w:rsidR="003B4476" w:rsidRPr="008B7AB6" w:rsidRDefault="003B4476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3B4476" w14:paraId="2406FCAC" w14:textId="77777777" w:rsidTr="00AD2D55">
        <w:tc>
          <w:tcPr>
            <w:tcW w:w="2337" w:type="dxa"/>
          </w:tcPr>
          <w:p w14:paraId="19A97062" w14:textId="5A3C7128" w:rsidR="003B4476" w:rsidRDefault="003B4476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Sites’ Number at the Service.</w:t>
            </w:r>
          </w:p>
        </w:tc>
        <w:tc>
          <w:tcPr>
            <w:tcW w:w="2337" w:type="dxa"/>
          </w:tcPr>
          <w:p w14:paraId="14492570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552DF840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</w:tr>
      <w:tr w:rsidR="003B4476" w14:paraId="36F49079" w14:textId="77777777" w:rsidTr="00AD2D55">
        <w:tc>
          <w:tcPr>
            <w:tcW w:w="2337" w:type="dxa"/>
          </w:tcPr>
          <w:p w14:paraId="3B180B6E" w14:textId="773875C2" w:rsidR="003B4476" w:rsidRDefault="003B4476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Sites’ Number Outside the Service.</w:t>
            </w:r>
          </w:p>
        </w:tc>
        <w:tc>
          <w:tcPr>
            <w:tcW w:w="2337" w:type="dxa"/>
          </w:tcPr>
          <w:p w14:paraId="247B569A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2AB60B0B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</w:tr>
      <w:tr w:rsidR="003B4476" w14:paraId="06229C80" w14:textId="77777777" w:rsidTr="00AD2D55">
        <w:tc>
          <w:tcPr>
            <w:tcW w:w="2337" w:type="dxa"/>
          </w:tcPr>
          <w:p w14:paraId="5F5735EA" w14:textId="3082F1EF" w:rsidR="003B4476" w:rsidRDefault="003B4476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Number of the Service’s Center.</w:t>
            </w:r>
          </w:p>
        </w:tc>
        <w:tc>
          <w:tcPr>
            <w:tcW w:w="2337" w:type="dxa"/>
          </w:tcPr>
          <w:p w14:paraId="2FBC488C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6537E3F8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</w:tr>
      <w:tr w:rsidR="003B4476" w14:paraId="1F17863B" w14:textId="77777777" w:rsidTr="00AD2D55">
        <w:tc>
          <w:tcPr>
            <w:tcW w:w="2337" w:type="dxa"/>
          </w:tcPr>
          <w:p w14:paraId="78DAA02E" w14:textId="4075EAB7" w:rsidR="003B4476" w:rsidRDefault="003B4476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Number of The Personal Service’s Machine (ATM).</w:t>
            </w:r>
          </w:p>
        </w:tc>
        <w:tc>
          <w:tcPr>
            <w:tcW w:w="2337" w:type="dxa"/>
          </w:tcPr>
          <w:p w14:paraId="76400210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109C1BAC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</w:tr>
      <w:tr w:rsidR="003B4476" w14:paraId="04279C5A" w14:textId="77777777" w:rsidTr="00AD2D55">
        <w:tc>
          <w:tcPr>
            <w:tcW w:w="2337" w:type="dxa"/>
          </w:tcPr>
          <w:p w14:paraId="648539CE" w14:textId="40D03289" w:rsidR="003B4476" w:rsidRDefault="003B4476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Clients’ Number.</w:t>
            </w:r>
          </w:p>
        </w:tc>
        <w:tc>
          <w:tcPr>
            <w:tcW w:w="2337" w:type="dxa"/>
          </w:tcPr>
          <w:p w14:paraId="660792C3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14:paraId="4B963781" w14:textId="77777777" w:rsidR="003B4476" w:rsidRDefault="003B4476" w:rsidP="00B95C67">
            <w:pPr>
              <w:rPr>
                <w:sz w:val="28"/>
                <w:szCs w:val="28"/>
              </w:rPr>
            </w:pPr>
          </w:p>
        </w:tc>
      </w:tr>
    </w:tbl>
    <w:p w14:paraId="4FD6C07B" w14:textId="77777777" w:rsidR="00351BD2" w:rsidRDefault="00351BD2" w:rsidP="00B95C67">
      <w:pPr>
        <w:rPr>
          <w:sz w:val="28"/>
          <w:szCs w:val="28"/>
        </w:rPr>
      </w:pPr>
    </w:p>
    <w:p w14:paraId="19310453" w14:textId="77777777" w:rsidR="00351BD2" w:rsidRDefault="00351BD2" w:rsidP="00B95C67">
      <w:pPr>
        <w:rPr>
          <w:sz w:val="28"/>
          <w:szCs w:val="28"/>
        </w:rPr>
      </w:pPr>
    </w:p>
    <w:p w14:paraId="0697351C" w14:textId="77777777" w:rsidR="00351BD2" w:rsidRDefault="00351BD2" w:rsidP="00B95C67">
      <w:pPr>
        <w:rPr>
          <w:sz w:val="28"/>
          <w:szCs w:val="28"/>
        </w:rPr>
      </w:pPr>
    </w:p>
    <w:p w14:paraId="4C8ADB31" w14:textId="77777777" w:rsidR="00351BD2" w:rsidRDefault="00351BD2" w:rsidP="00B95C67">
      <w:pPr>
        <w:rPr>
          <w:sz w:val="28"/>
          <w:szCs w:val="28"/>
        </w:rPr>
      </w:pPr>
    </w:p>
    <w:p w14:paraId="6FE3CD3B" w14:textId="71DD296B" w:rsidR="003B4476" w:rsidRPr="008B7AB6" w:rsidRDefault="003B4476" w:rsidP="00B95C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lastRenderedPageBreak/>
        <w:t xml:space="preserve">3) </w:t>
      </w:r>
      <w:r w:rsidR="00FD5002" w:rsidRPr="008B7AB6">
        <w:rPr>
          <w:b/>
          <w:bCs/>
          <w:sz w:val="28"/>
          <w:szCs w:val="28"/>
        </w:rPr>
        <w:t>The C</w:t>
      </w:r>
      <w:r w:rsidR="00877C9F">
        <w:rPr>
          <w:b/>
          <w:bCs/>
          <w:sz w:val="28"/>
          <w:szCs w:val="28"/>
        </w:rPr>
        <w:t>ash</w:t>
      </w:r>
      <w:r w:rsidR="00FD5002" w:rsidRPr="008B7AB6">
        <w:rPr>
          <w:b/>
          <w:bCs/>
          <w:sz w:val="28"/>
          <w:szCs w:val="28"/>
        </w:rPr>
        <w:t xml:space="preserve"> and its Equivalent:</w:t>
      </w:r>
    </w:p>
    <w:p w14:paraId="5C484570" w14:textId="2772680A" w:rsidR="00FD5002" w:rsidRPr="008B7AB6" w:rsidRDefault="00FD5002" w:rsidP="00B95C67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                                                                                                The Sums in Thousand S.L.</w:t>
      </w:r>
    </w:p>
    <w:p w14:paraId="15107432" w14:textId="77777777" w:rsidR="00FD5002" w:rsidRPr="008B7AB6" w:rsidRDefault="00FD5002" w:rsidP="00B95C67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1E0E59" w14:paraId="62ABC602" w14:textId="77777777" w:rsidTr="00FD5002">
        <w:tc>
          <w:tcPr>
            <w:tcW w:w="1335" w:type="dxa"/>
          </w:tcPr>
          <w:p w14:paraId="2B0D2BF8" w14:textId="3C9326B6" w:rsidR="001E0E59" w:rsidRPr="008B7AB6" w:rsidRDefault="001E0E59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Type.</w:t>
            </w:r>
          </w:p>
        </w:tc>
        <w:tc>
          <w:tcPr>
            <w:tcW w:w="1335" w:type="dxa"/>
          </w:tcPr>
          <w:p w14:paraId="335C8EA1" w14:textId="5BC5777C" w:rsidR="001E0E59" w:rsidRPr="008B7AB6" w:rsidRDefault="001E0E59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36" w:type="dxa"/>
          </w:tcPr>
          <w:p w14:paraId="00D87F8C" w14:textId="48326C94" w:rsidR="001E0E59" w:rsidRPr="008B7AB6" w:rsidRDefault="001E0E59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0CA1D529" w14:textId="4DA36538" w:rsidR="001E0E59" w:rsidRPr="008B7AB6" w:rsidRDefault="001E0E59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36" w:type="dxa"/>
          </w:tcPr>
          <w:p w14:paraId="377B3B52" w14:textId="67675D50" w:rsidR="001E0E59" w:rsidRPr="008B7AB6" w:rsidRDefault="001E0E59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0D9F8B53" w14:textId="3DA9E00B" w:rsidR="001E0E59" w:rsidRPr="008B7AB6" w:rsidRDefault="001E0E59" w:rsidP="00B95C67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1E0E59" w14:paraId="1A473885" w14:textId="77777777" w:rsidTr="00FD5002">
        <w:tc>
          <w:tcPr>
            <w:tcW w:w="1335" w:type="dxa"/>
          </w:tcPr>
          <w:p w14:paraId="72D82007" w14:textId="5806D6CC" w:rsidR="001E0E59" w:rsidRDefault="001E0E59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Fund.</w:t>
            </w:r>
          </w:p>
        </w:tc>
        <w:tc>
          <w:tcPr>
            <w:tcW w:w="1335" w:type="dxa"/>
          </w:tcPr>
          <w:p w14:paraId="68519C8F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DF00912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C98B954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A0A916D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279C821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</w:tr>
      <w:tr w:rsidR="001E0E59" w14:paraId="0BAB021D" w14:textId="77777777" w:rsidTr="00FD5002">
        <w:tc>
          <w:tcPr>
            <w:tcW w:w="1335" w:type="dxa"/>
          </w:tcPr>
          <w:p w14:paraId="395002B6" w14:textId="2E036831" w:rsidR="001E0E59" w:rsidRDefault="001E0E59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Account.</w:t>
            </w:r>
          </w:p>
        </w:tc>
        <w:tc>
          <w:tcPr>
            <w:tcW w:w="1335" w:type="dxa"/>
          </w:tcPr>
          <w:p w14:paraId="4D84C307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93AC53F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EADFCB1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3C4076A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25D43AD" w14:textId="77777777" w:rsidR="001E0E59" w:rsidRDefault="001E0E59" w:rsidP="00B95C67">
            <w:pPr>
              <w:rPr>
                <w:sz w:val="28"/>
                <w:szCs w:val="28"/>
              </w:rPr>
            </w:pPr>
          </w:p>
        </w:tc>
      </w:tr>
      <w:tr w:rsidR="009008A1" w14:paraId="492C8791" w14:textId="77777777" w:rsidTr="00FD5002">
        <w:tc>
          <w:tcPr>
            <w:tcW w:w="1335" w:type="dxa"/>
          </w:tcPr>
          <w:p w14:paraId="01BFFD82" w14:textId="02E1EC84" w:rsidR="009008A1" w:rsidRDefault="009008A1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Deposits at the Bank.</w:t>
            </w:r>
          </w:p>
        </w:tc>
        <w:tc>
          <w:tcPr>
            <w:tcW w:w="1335" w:type="dxa"/>
          </w:tcPr>
          <w:p w14:paraId="3D6D1E5F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E32FA8F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4C2F47A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629AC75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7C9F0EC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</w:tr>
      <w:tr w:rsidR="009008A1" w14:paraId="771B94DF" w14:textId="77777777" w:rsidTr="00FD5002">
        <w:tc>
          <w:tcPr>
            <w:tcW w:w="1335" w:type="dxa"/>
          </w:tcPr>
          <w:p w14:paraId="163077A2" w14:textId="3B5B4017" w:rsidR="009008A1" w:rsidRDefault="009008A1" w:rsidP="00B95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Total.</w:t>
            </w:r>
          </w:p>
        </w:tc>
        <w:tc>
          <w:tcPr>
            <w:tcW w:w="1335" w:type="dxa"/>
          </w:tcPr>
          <w:p w14:paraId="5C6A3B8C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27B3E73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D17C4C0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3E3E713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92477FB" w14:textId="77777777" w:rsidR="009008A1" w:rsidRDefault="009008A1" w:rsidP="00B95C67">
            <w:pPr>
              <w:rPr>
                <w:sz w:val="28"/>
                <w:szCs w:val="28"/>
              </w:rPr>
            </w:pPr>
          </w:p>
        </w:tc>
      </w:tr>
    </w:tbl>
    <w:p w14:paraId="2F5E2313" w14:textId="77777777" w:rsidR="00FD5002" w:rsidRDefault="00FD5002" w:rsidP="00B95C67">
      <w:pPr>
        <w:rPr>
          <w:sz w:val="28"/>
          <w:szCs w:val="28"/>
        </w:rPr>
      </w:pPr>
    </w:p>
    <w:p w14:paraId="770E5711" w14:textId="3E21A424" w:rsidR="009008A1" w:rsidRDefault="009008A1" w:rsidP="009008A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Liquidation’s Expenses include (The Loans’ Interests and The Leases’ Interests.)</w:t>
      </w:r>
    </w:p>
    <w:p w14:paraId="7BB82469" w14:textId="26C2AA7D" w:rsidR="001E0E59" w:rsidRPr="008B7AB6" w:rsidRDefault="009008A1" w:rsidP="009008A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Long - Term Loans:</w:t>
      </w:r>
    </w:p>
    <w:p w14:paraId="21D34640" w14:textId="77777777" w:rsidR="009008A1" w:rsidRDefault="009008A1" w:rsidP="009008A1">
      <w:pPr>
        <w:pStyle w:val="ListParagraph"/>
        <w:rPr>
          <w:sz w:val="28"/>
          <w:szCs w:val="28"/>
        </w:rPr>
      </w:pPr>
    </w:p>
    <w:p w14:paraId="0A1A4C34" w14:textId="16749104" w:rsidR="009008A1" w:rsidRPr="008B7AB6" w:rsidRDefault="009008A1" w:rsidP="009008A1">
      <w:pPr>
        <w:pStyle w:val="ListParagrap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8B7AB6">
        <w:rPr>
          <w:b/>
          <w:bCs/>
          <w:sz w:val="28"/>
          <w:szCs w:val="28"/>
        </w:rPr>
        <w:t>The Sums in Thousand S.L.</w:t>
      </w:r>
    </w:p>
    <w:tbl>
      <w:tblPr>
        <w:tblStyle w:val="TableGrid"/>
        <w:tblW w:w="10367" w:type="dxa"/>
        <w:tblInd w:w="-815" w:type="dxa"/>
        <w:tblLook w:val="04A0" w:firstRow="1" w:lastRow="0" w:firstColumn="1" w:lastColumn="0" w:noHBand="0" w:noVBand="1"/>
      </w:tblPr>
      <w:tblGrid>
        <w:gridCol w:w="952"/>
        <w:gridCol w:w="1303"/>
        <w:gridCol w:w="1310"/>
        <w:gridCol w:w="1300"/>
        <w:gridCol w:w="913"/>
        <w:gridCol w:w="1415"/>
        <w:gridCol w:w="1387"/>
        <w:gridCol w:w="1787"/>
      </w:tblGrid>
      <w:tr w:rsidR="00AB1C7C" w14:paraId="2FC43537" w14:textId="0D8787C6" w:rsidTr="00351BD2">
        <w:tc>
          <w:tcPr>
            <w:tcW w:w="952" w:type="dxa"/>
          </w:tcPr>
          <w:p w14:paraId="33EA5065" w14:textId="167AB095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Entity.</w:t>
            </w:r>
          </w:p>
        </w:tc>
        <w:tc>
          <w:tcPr>
            <w:tcW w:w="1303" w:type="dxa"/>
          </w:tcPr>
          <w:p w14:paraId="3F1AF84D" w14:textId="70822D81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Loan’s Sum With Interests.</w:t>
            </w:r>
          </w:p>
        </w:tc>
        <w:tc>
          <w:tcPr>
            <w:tcW w:w="1310" w:type="dxa"/>
          </w:tcPr>
          <w:p w14:paraId="08B47200" w14:textId="650D86E1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Loan’s Currency.</w:t>
            </w:r>
          </w:p>
        </w:tc>
        <w:tc>
          <w:tcPr>
            <w:tcW w:w="1300" w:type="dxa"/>
          </w:tcPr>
          <w:p w14:paraId="0D861D2E" w14:textId="1CD0EF59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Loan’s Maturity.</w:t>
            </w:r>
          </w:p>
        </w:tc>
        <w:tc>
          <w:tcPr>
            <w:tcW w:w="913" w:type="dxa"/>
          </w:tcPr>
          <w:p w14:paraId="6D1A2382" w14:textId="5D1C6B58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Paid – up Sums.</w:t>
            </w:r>
          </w:p>
        </w:tc>
        <w:tc>
          <w:tcPr>
            <w:tcW w:w="1415" w:type="dxa"/>
          </w:tcPr>
          <w:p w14:paraId="1ED11C1A" w14:textId="054B9603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Payment’s Percent.</w:t>
            </w:r>
          </w:p>
        </w:tc>
        <w:tc>
          <w:tcPr>
            <w:tcW w:w="1387" w:type="dxa"/>
          </w:tcPr>
          <w:p w14:paraId="572FDE3F" w14:textId="7EB776CD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Remained Sum.</w:t>
            </w:r>
          </w:p>
        </w:tc>
        <w:tc>
          <w:tcPr>
            <w:tcW w:w="1787" w:type="dxa"/>
          </w:tcPr>
          <w:p w14:paraId="237062B1" w14:textId="5F277CB8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Loan’s Termination’s Date.</w:t>
            </w:r>
          </w:p>
        </w:tc>
      </w:tr>
      <w:tr w:rsidR="00AB1C7C" w14:paraId="3952EAB3" w14:textId="2986D6C6" w:rsidTr="00351BD2">
        <w:tc>
          <w:tcPr>
            <w:tcW w:w="952" w:type="dxa"/>
          </w:tcPr>
          <w:p w14:paraId="153A58BF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7A6B6216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049EE9DF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14:paraId="5F7EB77F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913" w:type="dxa"/>
          </w:tcPr>
          <w:p w14:paraId="1B5278C7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45F02483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87" w:type="dxa"/>
          </w:tcPr>
          <w:p w14:paraId="28B5949A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14:paraId="34EA45CB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B1C7C" w14:paraId="5711BF51" w14:textId="1A844AC0" w:rsidTr="00351BD2">
        <w:tc>
          <w:tcPr>
            <w:tcW w:w="952" w:type="dxa"/>
          </w:tcPr>
          <w:p w14:paraId="3D0296BD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275DB5F7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511A8E62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14:paraId="02D534A6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913" w:type="dxa"/>
          </w:tcPr>
          <w:p w14:paraId="48517F20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7986B8A7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87" w:type="dxa"/>
          </w:tcPr>
          <w:p w14:paraId="4066E132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14:paraId="60345E99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B1C7C" w14:paraId="57DD52D8" w14:textId="541DEBEC" w:rsidTr="00351BD2">
        <w:tc>
          <w:tcPr>
            <w:tcW w:w="952" w:type="dxa"/>
          </w:tcPr>
          <w:p w14:paraId="07060503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0CFAFE16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13F25C19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14:paraId="53C3F735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913" w:type="dxa"/>
          </w:tcPr>
          <w:p w14:paraId="1FEF9B13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461CF42E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87" w:type="dxa"/>
          </w:tcPr>
          <w:p w14:paraId="5FD05F1A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14:paraId="1AF09C7F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AB1C7C" w14:paraId="5E7E9362" w14:textId="61643C02" w:rsidTr="00351BD2">
        <w:tc>
          <w:tcPr>
            <w:tcW w:w="952" w:type="dxa"/>
          </w:tcPr>
          <w:p w14:paraId="02E2F978" w14:textId="7F79FFD7" w:rsidR="00AB1C7C" w:rsidRPr="008B7AB6" w:rsidRDefault="00AB1C7C" w:rsidP="009008A1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303" w:type="dxa"/>
          </w:tcPr>
          <w:p w14:paraId="5889141C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14:paraId="1DD553C3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14:paraId="1BFB254D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913" w:type="dxa"/>
          </w:tcPr>
          <w:p w14:paraId="0CD2BD10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415" w:type="dxa"/>
          </w:tcPr>
          <w:p w14:paraId="0BABCA3C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387" w:type="dxa"/>
          </w:tcPr>
          <w:p w14:paraId="587A14D8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1787" w:type="dxa"/>
          </w:tcPr>
          <w:p w14:paraId="5D5F0D9D" w14:textId="77777777" w:rsidR="00AB1C7C" w:rsidRDefault="00AB1C7C" w:rsidP="009008A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65E6989A" w14:textId="77777777" w:rsidR="009008A1" w:rsidRDefault="009008A1" w:rsidP="009008A1">
      <w:pPr>
        <w:pStyle w:val="ListParagraph"/>
        <w:rPr>
          <w:sz w:val="28"/>
          <w:szCs w:val="28"/>
        </w:rPr>
      </w:pPr>
    </w:p>
    <w:p w14:paraId="5E116F7B" w14:textId="5E724192" w:rsidR="009008A1" w:rsidRPr="008B7AB6" w:rsidRDefault="00D64D7B" w:rsidP="009008A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lastRenderedPageBreak/>
        <w:t>The Revenues’ Net:</w:t>
      </w:r>
    </w:p>
    <w:p w14:paraId="1462A081" w14:textId="26B42B6A" w:rsidR="00351BD2" w:rsidRPr="00351BD2" w:rsidRDefault="00D64D7B" w:rsidP="00351BD2">
      <w:pPr>
        <w:rPr>
          <w:b/>
          <w:bCs/>
          <w:sz w:val="28"/>
          <w:szCs w:val="28"/>
        </w:rPr>
      </w:pPr>
      <w:r w:rsidRPr="00D64D7B">
        <w:rPr>
          <w:sz w:val="28"/>
          <w:szCs w:val="28"/>
        </w:rPr>
        <w:t xml:space="preserve">                                                                                                </w:t>
      </w:r>
      <w:r w:rsidRPr="008B7AB6">
        <w:rPr>
          <w:b/>
          <w:bCs/>
          <w:sz w:val="28"/>
          <w:szCs w:val="28"/>
        </w:rPr>
        <w:t>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8B7AB6" w14:paraId="08544FC7" w14:textId="77777777" w:rsidTr="00D64D7B">
        <w:tc>
          <w:tcPr>
            <w:tcW w:w="1335" w:type="dxa"/>
          </w:tcPr>
          <w:p w14:paraId="7C5F4E37" w14:textId="07CB5736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Service.</w:t>
            </w:r>
          </w:p>
        </w:tc>
        <w:tc>
          <w:tcPr>
            <w:tcW w:w="1335" w:type="dxa"/>
          </w:tcPr>
          <w:p w14:paraId="6F4897DA" w14:textId="67C7428A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36" w:type="dxa"/>
          </w:tcPr>
          <w:p w14:paraId="4EF67A69" w14:textId="3ED5F5B9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60C2DD7E" w14:textId="3EA7D92A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36" w:type="dxa"/>
          </w:tcPr>
          <w:p w14:paraId="2EB81253" w14:textId="7F50F9C8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66A3D50A" w14:textId="0FE90B61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8B7AB6" w14:paraId="0232645B" w14:textId="77777777" w:rsidTr="00D64D7B">
        <w:tc>
          <w:tcPr>
            <w:tcW w:w="1335" w:type="dxa"/>
          </w:tcPr>
          <w:p w14:paraId="25853267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01EB5A3C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CF167D8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4299E38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BA77F2C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3C670A3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0D83468A" w14:textId="77777777" w:rsidTr="00D64D7B">
        <w:tc>
          <w:tcPr>
            <w:tcW w:w="1335" w:type="dxa"/>
          </w:tcPr>
          <w:p w14:paraId="6240A9E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65C41C7A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F855F52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AA68EF4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2C6E907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3E688D6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317C4DE4" w14:textId="77777777" w:rsidTr="00D64D7B">
        <w:tc>
          <w:tcPr>
            <w:tcW w:w="1335" w:type="dxa"/>
          </w:tcPr>
          <w:p w14:paraId="1224B4D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253B9585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9E3E63B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7045A3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D07039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122B158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1B67C16D" w14:textId="77777777" w:rsidTr="00D64D7B">
        <w:tc>
          <w:tcPr>
            <w:tcW w:w="1335" w:type="dxa"/>
          </w:tcPr>
          <w:p w14:paraId="08C4DE80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03989099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EEFE49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4227397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8B93ACD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511A73C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51C7BAB8" w14:textId="77777777" w:rsidTr="00D64D7B">
        <w:tc>
          <w:tcPr>
            <w:tcW w:w="1335" w:type="dxa"/>
          </w:tcPr>
          <w:p w14:paraId="48F6B4B4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3B7F2699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7F880D2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372A579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042DABD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FCE5EF3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19DC502C" w14:textId="77777777" w:rsidTr="00D64D7B">
        <w:tc>
          <w:tcPr>
            <w:tcW w:w="1335" w:type="dxa"/>
          </w:tcPr>
          <w:p w14:paraId="7652F550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679A0169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A350305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EC1A38A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5ABE555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E89E5FE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24EA10F4" w14:textId="77777777" w:rsidTr="00D64D7B">
        <w:tc>
          <w:tcPr>
            <w:tcW w:w="1335" w:type="dxa"/>
          </w:tcPr>
          <w:p w14:paraId="23440287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0321B2F0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EDA5603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9228D1A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D8C1163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183CED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  <w:tr w:rsidR="008B7AB6" w14:paraId="57FA4554" w14:textId="77777777" w:rsidTr="00D64D7B">
        <w:tc>
          <w:tcPr>
            <w:tcW w:w="1335" w:type="dxa"/>
          </w:tcPr>
          <w:p w14:paraId="429935E9" w14:textId="63871AD7" w:rsidR="008B7AB6" w:rsidRPr="008B7AB6" w:rsidRDefault="008B7AB6" w:rsidP="00D64D7B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335" w:type="dxa"/>
          </w:tcPr>
          <w:p w14:paraId="0AB5FA3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24E0B1F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70D5BA3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681389C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6659294" w14:textId="77777777" w:rsidR="008B7AB6" w:rsidRDefault="008B7AB6" w:rsidP="00D64D7B">
            <w:pPr>
              <w:rPr>
                <w:sz w:val="28"/>
                <w:szCs w:val="28"/>
              </w:rPr>
            </w:pPr>
          </w:p>
        </w:tc>
      </w:tr>
    </w:tbl>
    <w:p w14:paraId="11704FF3" w14:textId="77777777" w:rsidR="00D64D7B" w:rsidRPr="00D64D7B" w:rsidRDefault="00D64D7B" w:rsidP="00D64D7B">
      <w:pPr>
        <w:rPr>
          <w:sz w:val="28"/>
          <w:szCs w:val="28"/>
        </w:rPr>
      </w:pPr>
    </w:p>
    <w:p w14:paraId="4D1E12E1" w14:textId="77777777" w:rsidR="00F87596" w:rsidRPr="008B7AB6" w:rsidRDefault="00F87596" w:rsidP="009008A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Profit’s Total:</w:t>
      </w:r>
    </w:p>
    <w:p w14:paraId="16731548" w14:textId="361402E9" w:rsidR="00F87596" w:rsidRPr="00351BD2" w:rsidRDefault="00F87596" w:rsidP="00351BD2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                                                                                                   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A23554" w14:paraId="1F6CB0DF" w14:textId="77777777" w:rsidTr="00F87596">
        <w:tc>
          <w:tcPr>
            <w:tcW w:w="1335" w:type="dxa"/>
          </w:tcPr>
          <w:p w14:paraId="36EA3830" w14:textId="513E49F8" w:rsidR="00A23554" w:rsidRPr="008B7AB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Service.</w:t>
            </w:r>
          </w:p>
        </w:tc>
        <w:tc>
          <w:tcPr>
            <w:tcW w:w="1335" w:type="dxa"/>
          </w:tcPr>
          <w:p w14:paraId="527A5E95" w14:textId="01474056" w:rsidR="00A23554" w:rsidRPr="008B7AB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336" w:type="dxa"/>
          </w:tcPr>
          <w:p w14:paraId="3B8B6893" w14:textId="555D1F49" w:rsidR="00A23554" w:rsidRPr="008B7AB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6E379F33" w14:textId="367AFABC" w:rsidR="00A23554" w:rsidRPr="008B7AB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  <w:tc>
          <w:tcPr>
            <w:tcW w:w="1336" w:type="dxa"/>
          </w:tcPr>
          <w:p w14:paraId="66E35286" w14:textId="65F693FF" w:rsidR="00A23554" w:rsidRPr="008B7AB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 (%).</w:t>
            </w:r>
          </w:p>
        </w:tc>
        <w:tc>
          <w:tcPr>
            <w:tcW w:w="1336" w:type="dxa"/>
          </w:tcPr>
          <w:p w14:paraId="39E1C735" w14:textId="68B1A97A" w:rsidR="00A23554" w:rsidRPr="008B7AB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Change’s Percent (%).</w:t>
            </w:r>
          </w:p>
        </w:tc>
      </w:tr>
      <w:tr w:rsidR="00A23554" w14:paraId="01A65D98" w14:textId="77777777" w:rsidTr="00F87596">
        <w:tc>
          <w:tcPr>
            <w:tcW w:w="1335" w:type="dxa"/>
          </w:tcPr>
          <w:p w14:paraId="27CA25F1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111E5A9B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486ADCC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DC63B8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8E5C03E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10CF87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18C86651" w14:textId="77777777" w:rsidTr="00F87596">
        <w:tc>
          <w:tcPr>
            <w:tcW w:w="1335" w:type="dxa"/>
          </w:tcPr>
          <w:p w14:paraId="66614FC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3E3DA084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D43C17E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B62DAF0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A75ECB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9065BC1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4CF1DC7B" w14:textId="77777777" w:rsidTr="00F87596">
        <w:tc>
          <w:tcPr>
            <w:tcW w:w="1335" w:type="dxa"/>
          </w:tcPr>
          <w:p w14:paraId="631B1143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20723380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82E6826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75E71EB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D44FE5D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ADF2640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2027D756" w14:textId="77777777" w:rsidTr="00F87596">
        <w:tc>
          <w:tcPr>
            <w:tcW w:w="1335" w:type="dxa"/>
          </w:tcPr>
          <w:p w14:paraId="1800595C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6070D98A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4566909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208594E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556F9C6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4B9051C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6E5355D9" w14:textId="77777777" w:rsidTr="00F87596">
        <w:tc>
          <w:tcPr>
            <w:tcW w:w="1335" w:type="dxa"/>
          </w:tcPr>
          <w:p w14:paraId="337CAF5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515EB5A7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396BB1D8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73926DB4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387821C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0973F6C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7F454286" w14:textId="77777777" w:rsidTr="00F87596">
        <w:tc>
          <w:tcPr>
            <w:tcW w:w="1335" w:type="dxa"/>
          </w:tcPr>
          <w:p w14:paraId="0E115FD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4B95A3AD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6B4FA04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7E840F3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410676C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45C561A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7442A287" w14:textId="77777777" w:rsidTr="00F87596">
        <w:tc>
          <w:tcPr>
            <w:tcW w:w="1335" w:type="dxa"/>
          </w:tcPr>
          <w:p w14:paraId="1B11AF6E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14:paraId="1083D0AD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BE93BCA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DA77E0A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0D9B0E51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1080F43F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  <w:tr w:rsidR="00A23554" w14:paraId="1BEED63A" w14:textId="77777777" w:rsidTr="00F87596">
        <w:tc>
          <w:tcPr>
            <w:tcW w:w="1335" w:type="dxa"/>
          </w:tcPr>
          <w:p w14:paraId="75A426F5" w14:textId="534A046E" w:rsidR="00A23554" w:rsidRPr="00D25696" w:rsidRDefault="00A23554" w:rsidP="00F87596">
            <w:pPr>
              <w:rPr>
                <w:b/>
                <w:bCs/>
                <w:sz w:val="28"/>
                <w:szCs w:val="28"/>
              </w:rPr>
            </w:pPr>
            <w:r w:rsidRPr="00D25696">
              <w:rPr>
                <w:b/>
                <w:bCs/>
                <w:sz w:val="28"/>
                <w:szCs w:val="28"/>
              </w:rPr>
              <w:t>The Total.</w:t>
            </w:r>
          </w:p>
        </w:tc>
        <w:tc>
          <w:tcPr>
            <w:tcW w:w="1335" w:type="dxa"/>
          </w:tcPr>
          <w:p w14:paraId="357781C3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4B9D9F3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28EB1D64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ED33E3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6905FF32" w14:textId="77777777" w:rsidR="00A23554" w:rsidRDefault="00A23554" w:rsidP="00F87596">
            <w:pPr>
              <w:rPr>
                <w:sz w:val="28"/>
                <w:szCs w:val="28"/>
              </w:rPr>
            </w:pPr>
          </w:p>
        </w:tc>
      </w:tr>
    </w:tbl>
    <w:p w14:paraId="304069B3" w14:textId="77777777" w:rsidR="00351BD2" w:rsidRDefault="00351BD2" w:rsidP="00F87596">
      <w:pPr>
        <w:rPr>
          <w:sz w:val="28"/>
          <w:szCs w:val="28"/>
        </w:rPr>
      </w:pPr>
    </w:p>
    <w:p w14:paraId="23C6BCDB" w14:textId="77777777" w:rsidR="00351BD2" w:rsidRDefault="00351BD2" w:rsidP="00F87596">
      <w:pPr>
        <w:rPr>
          <w:sz w:val="28"/>
          <w:szCs w:val="28"/>
        </w:rPr>
      </w:pPr>
    </w:p>
    <w:p w14:paraId="279750C4" w14:textId="3223D59D" w:rsidR="00A23554" w:rsidRDefault="00A23554" w:rsidP="00F87596">
      <w:pPr>
        <w:rPr>
          <w:sz w:val="28"/>
          <w:szCs w:val="28"/>
        </w:rPr>
      </w:pPr>
      <w:r w:rsidRPr="00A23554">
        <w:rPr>
          <w:b/>
          <w:bCs/>
          <w:sz w:val="28"/>
          <w:szCs w:val="28"/>
          <w:u w:val="single"/>
        </w:rPr>
        <w:lastRenderedPageBreak/>
        <w:t>Fifth</w:t>
      </w:r>
      <w:r w:rsidRPr="00A23554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A23554">
        <w:rPr>
          <w:b/>
          <w:bCs/>
          <w:sz w:val="28"/>
          <w:szCs w:val="28"/>
          <w:u w:val="single"/>
        </w:rPr>
        <w:t xml:space="preserve">The Financial </w:t>
      </w:r>
      <w:r w:rsidR="00351BD2">
        <w:rPr>
          <w:b/>
          <w:bCs/>
          <w:sz w:val="28"/>
          <w:szCs w:val="28"/>
          <w:u w:val="single"/>
        </w:rPr>
        <w:t>Ratios</w:t>
      </w:r>
      <w:r w:rsidRPr="00A23554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9874B0B" w14:textId="7E324451" w:rsidR="00A23554" w:rsidRPr="008B7AB6" w:rsidRDefault="00A23554" w:rsidP="00A2355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Share’s </w:t>
      </w:r>
      <w:r w:rsidR="00351BD2">
        <w:rPr>
          <w:b/>
          <w:bCs/>
          <w:sz w:val="28"/>
          <w:szCs w:val="28"/>
        </w:rPr>
        <w:t>Ratios</w:t>
      </w:r>
      <w:r w:rsidRPr="008B7AB6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43622C" w14:paraId="76FEEE15" w14:textId="77777777" w:rsidTr="00A23554">
        <w:tc>
          <w:tcPr>
            <w:tcW w:w="1870" w:type="dxa"/>
          </w:tcPr>
          <w:p w14:paraId="14922C88" w14:textId="23E7C21E" w:rsidR="0043622C" w:rsidRPr="008B7AB6" w:rsidRDefault="0043622C" w:rsidP="00A23554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 xml:space="preserve">The </w:t>
            </w:r>
            <w:r w:rsidR="00351BD2">
              <w:rPr>
                <w:b/>
                <w:bCs/>
                <w:sz w:val="28"/>
                <w:szCs w:val="28"/>
              </w:rPr>
              <w:t>Ratio</w:t>
            </w:r>
          </w:p>
        </w:tc>
        <w:tc>
          <w:tcPr>
            <w:tcW w:w="1870" w:type="dxa"/>
          </w:tcPr>
          <w:p w14:paraId="46C32796" w14:textId="45ACB9CA" w:rsidR="0043622C" w:rsidRPr="008B7AB6" w:rsidRDefault="0043622C" w:rsidP="00A23554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870" w:type="dxa"/>
          </w:tcPr>
          <w:p w14:paraId="47D27896" w14:textId="26784F6D" w:rsidR="0043622C" w:rsidRPr="008B7AB6" w:rsidRDefault="0043622C" w:rsidP="00A23554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7068FD30" w14:textId="2E7DC49C" w:rsidR="0043622C" w:rsidRPr="008B7AB6" w:rsidRDefault="0043622C" w:rsidP="00A23554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43622C" w14:paraId="0DF8854A" w14:textId="77777777" w:rsidTr="00A23554">
        <w:tc>
          <w:tcPr>
            <w:tcW w:w="1870" w:type="dxa"/>
          </w:tcPr>
          <w:p w14:paraId="2D009EC1" w14:textId="2D456333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877C9F">
              <w:rPr>
                <w:sz w:val="28"/>
                <w:szCs w:val="28"/>
              </w:rPr>
              <w:t>Multiplier</w:t>
            </w:r>
            <w:r>
              <w:rPr>
                <w:sz w:val="28"/>
                <w:szCs w:val="28"/>
              </w:rPr>
              <w:t xml:space="preserve"> of the Book Value.</w:t>
            </w:r>
          </w:p>
        </w:tc>
        <w:tc>
          <w:tcPr>
            <w:tcW w:w="1870" w:type="dxa"/>
          </w:tcPr>
          <w:p w14:paraId="0BD72729" w14:textId="2D2A5379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Market Value / The Book Value.</w:t>
            </w:r>
          </w:p>
        </w:tc>
        <w:tc>
          <w:tcPr>
            <w:tcW w:w="1870" w:type="dxa"/>
          </w:tcPr>
          <w:p w14:paraId="58060997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7AAABA72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</w:tr>
      <w:tr w:rsidR="0043622C" w14:paraId="2188F3CE" w14:textId="77777777" w:rsidTr="00A23554">
        <w:tc>
          <w:tcPr>
            <w:tcW w:w="1870" w:type="dxa"/>
          </w:tcPr>
          <w:p w14:paraId="121E1BE3" w14:textId="3C8E3CB8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Profit’s </w:t>
            </w:r>
            <w:r w:rsidR="00877C9F">
              <w:rPr>
                <w:sz w:val="28"/>
                <w:szCs w:val="28"/>
              </w:rPr>
              <w:t>Multiplier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2820A031" w14:textId="48E5DD83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Market Value/ The Share’s </w:t>
            </w:r>
            <w:r w:rsidR="00957BF9">
              <w:rPr>
                <w:sz w:val="28"/>
                <w:szCs w:val="28"/>
              </w:rPr>
              <w:t>Profit.</w:t>
            </w:r>
          </w:p>
        </w:tc>
        <w:tc>
          <w:tcPr>
            <w:tcW w:w="1870" w:type="dxa"/>
          </w:tcPr>
          <w:p w14:paraId="06AE51A5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87ED23F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</w:tr>
      <w:tr w:rsidR="0043622C" w14:paraId="32C191C1" w14:textId="77777777" w:rsidTr="00A23554">
        <w:tc>
          <w:tcPr>
            <w:tcW w:w="1870" w:type="dxa"/>
          </w:tcPr>
          <w:p w14:paraId="1DFDF197" w14:textId="75A5B9EB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Profit’s </w:t>
            </w:r>
            <w:r w:rsidR="00877C9F">
              <w:rPr>
                <w:sz w:val="28"/>
                <w:szCs w:val="28"/>
              </w:rPr>
              <w:t>Multiplier</w:t>
            </w:r>
            <w:r>
              <w:rPr>
                <w:sz w:val="28"/>
                <w:szCs w:val="28"/>
              </w:rPr>
              <w:t xml:space="preserve"> After Excluding the Un </w:t>
            </w:r>
            <w:r w:rsidR="003918F6">
              <w:rPr>
                <w:sz w:val="28"/>
                <w:szCs w:val="28"/>
              </w:rPr>
              <w:t>Realized</w:t>
            </w:r>
            <w:r>
              <w:rPr>
                <w:sz w:val="28"/>
                <w:szCs w:val="28"/>
              </w:rPr>
              <w:t xml:space="preserve"> Differences.</w:t>
            </w:r>
          </w:p>
        </w:tc>
        <w:tc>
          <w:tcPr>
            <w:tcW w:w="1870" w:type="dxa"/>
          </w:tcPr>
          <w:p w14:paraId="3229F9D5" w14:textId="23A3D787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Market Value/ The Share’s </w:t>
            </w:r>
            <w:r w:rsidR="00957BF9">
              <w:rPr>
                <w:sz w:val="28"/>
                <w:szCs w:val="28"/>
              </w:rPr>
              <w:t xml:space="preserve">Profit </w:t>
            </w:r>
            <w:r>
              <w:rPr>
                <w:sz w:val="28"/>
                <w:szCs w:val="28"/>
              </w:rPr>
              <w:t xml:space="preserve"> After Excluding the Un </w:t>
            </w:r>
            <w:r w:rsidR="003918F6">
              <w:rPr>
                <w:sz w:val="28"/>
                <w:szCs w:val="28"/>
              </w:rPr>
              <w:t xml:space="preserve">Realized </w:t>
            </w:r>
            <w:r>
              <w:rPr>
                <w:sz w:val="28"/>
                <w:szCs w:val="28"/>
              </w:rPr>
              <w:t xml:space="preserve"> Differences.</w:t>
            </w:r>
          </w:p>
        </w:tc>
        <w:tc>
          <w:tcPr>
            <w:tcW w:w="1870" w:type="dxa"/>
          </w:tcPr>
          <w:p w14:paraId="0F624144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476E7BDC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</w:tr>
      <w:tr w:rsidR="0043622C" w14:paraId="618F9C85" w14:textId="77777777" w:rsidTr="00A23554">
        <w:tc>
          <w:tcPr>
            <w:tcW w:w="1870" w:type="dxa"/>
          </w:tcPr>
          <w:p w14:paraId="47017340" w14:textId="0D0EBDFC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Share’s</w:t>
            </w:r>
            <w:r w:rsidR="003918F6">
              <w:rPr>
                <w:sz w:val="28"/>
                <w:szCs w:val="28"/>
              </w:rPr>
              <w:t xml:space="preserve"> Turnover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1DAF4BCC" w14:textId="7852E917" w:rsidR="0043622C" w:rsidRDefault="0043622C" w:rsidP="00A235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Tradable S</w:t>
            </w:r>
            <w:r w:rsidR="003918F6">
              <w:rPr>
                <w:sz w:val="28"/>
                <w:szCs w:val="28"/>
              </w:rPr>
              <w:t>hares</w:t>
            </w:r>
            <w:r>
              <w:rPr>
                <w:sz w:val="28"/>
                <w:szCs w:val="28"/>
              </w:rPr>
              <w:t>/ The Number of the Total S</w:t>
            </w:r>
            <w:r w:rsidR="003918F6">
              <w:rPr>
                <w:sz w:val="28"/>
                <w:szCs w:val="28"/>
              </w:rPr>
              <w:t>hares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68FB9A03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7505B2E" w14:textId="77777777" w:rsidR="0043622C" w:rsidRDefault="0043622C" w:rsidP="00A23554">
            <w:pPr>
              <w:rPr>
                <w:sz w:val="28"/>
                <w:szCs w:val="28"/>
              </w:rPr>
            </w:pPr>
          </w:p>
        </w:tc>
      </w:tr>
    </w:tbl>
    <w:p w14:paraId="2C77044D" w14:textId="77777777" w:rsidR="00A23554" w:rsidRPr="00A23554" w:rsidRDefault="00A23554" w:rsidP="00A23554">
      <w:pPr>
        <w:rPr>
          <w:sz w:val="28"/>
          <w:szCs w:val="28"/>
        </w:rPr>
      </w:pPr>
    </w:p>
    <w:p w14:paraId="65DA71A7" w14:textId="7DF72FB4" w:rsidR="00A23554" w:rsidRPr="008B7AB6" w:rsidRDefault="0043622C" w:rsidP="00A23554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Operational </w:t>
      </w:r>
      <w:r w:rsidR="00351BD2">
        <w:rPr>
          <w:b/>
          <w:bCs/>
          <w:sz w:val="28"/>
          <w:szCs w:val="28"/>
        </w:rPr>
        <w:t>Ratios</w:t>
      </w:r>
      <w:r w:rsidRPr="008B7AB6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34"/>
        <w:gridCol w:w="3021"/>
        <w:gridCol w:w="1097"/>
        <w:gridCol w:w="1799"/>
      </w:tblGrid>
      <w:tr w:rsidR="00FA3D40" w14:paraId="6B81F2A4" w14:textId="77777777" w:rsidTr="00351BD2">
        <w:tc>
          <w:tcPr>
            <w:tcW w:w="1834" w:type="dxa"/>
          </w:tcPr>
          <w:p w14:paraId="4903C61D" w14:textId="10A02F90" w:rsidR="00FA3D40" w:rsidRPr="008B7AB6" w:rsidRDefault="00FA3D40" w:rsidP="0043622C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 xml:space="preserve">The </w:t>
            </w:r>
            <w:r w:rsidR="00351BD2">
              <w:rPr>
                <w:b/>
                <w:bCs/>
                <w:sz w:val="28"/>
                <w:szCs w:val="28"/>
              </w:rPr>
              <w:t>Ratio</w:t>
            </w:r>
          </w:p>
        </w:tc>
        <w:tc>
          <w:tcPr>
            <w:tcW w:w="3021" w:type="dxa"/>
          </w:tcPr>
          <w:p w14:paraId="30D41177" w14:textId="2FE9CDAF" w:rsidR="00FA3D40" w:rsidRPr="008B7AB6" w:rsidRDefault="00FA3D40" w:rsidP="0043622C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637" w:type="dxa"/>
          </w:tcPr>
          <w:p w14:paraId="52AECE48" w14:textId="19AF586B" w:rsidR="00FA3D40" w:rsidRPr="008B7AB6" w:rsidRDefault="00FA3D40" w:rsidP="0043622C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 Current Year.</w:t>
            </w:r>
          </w:p>
        </w:tc>
        <w:tc>
          <w:tcPr>
            <w:tcW w:w="1799" w:type="dxa"/>
          </w:tcPr>
          <w:p w14:paraId="172C8802" w14:textId="7C715120" w:rsidR="00FA3D40" w:rsidRPr="008B7AB6" w:rsidRDefault="00FA3D40" w:rsidP="0043622C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FA3D40" w14:paraId="16A9139B" w14:textId="77777777" w:rsidTr="00351BD2">
        <w:tc>
          <w:tcPr>
            <w:tcW w:w="1834" w:type="dxa"/>
          </w:tcPr>
          <w:p w14:paraId="73466B7F" w14:textId="6F6937DE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D25696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perational Capacity.</w:t>
            </w:r>
          </w:p>
        </w:tc>
        <w:tc>
          <w:tcPr>
            <w:tcW w:w="3021" w:type="dxa"/>
          </w:tcPr>
          <w:p w14:paraId="6F96D2F5" w14:textId="739B50D2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Operational Expenses/ The Net of the Revenues.</w:t>
            </w:r>
          </w:p>
        </w:tc>
        <w:tc>
          <w:tcPr>
            <w:tcW w:w="637" w:type="dxa"/>
          </w:tcPr>
          <w:p w14:paraId="0827E988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14:paraId="7E36C8DD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</w:tr>
      <w:tr w:rsidR="00FA3D40" w14:paraId="7AE7B3A2" w14:textId="77777777" w:rsidTr="00351BD2">
        <w:tc>
          <w:tcPr>
            <w:tcW w:w="1834" w:type="dxa"/>
          </w:tcPr>
          <w:p w14:paraId="6F61D54E" w14:textId="57DA0E30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Expenses’ Average.</w:t>
            </w:r>
          </w:p>
        </w:tc>
        <w:tc>
          <w:tcPr>
            <w:tcW w:w="3021" w:type="dxa"/>
          </w:tcPr>
          <w:p w14:paraId="174113CA" w14:textId="61F198DA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Total of the Public and Administrative Expenses/ The Revenues’ Net.</w:t>
            </w:r>
          </w:p>
        </w:tc>
        <w:tc>
          <w:tcPr>
            <w:tcW w:w="637" w:type="dxa"/>
          </w:tcPr>
          <w:p w14:paraId="36A0E900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14:paraId="56177CD1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</w:tr>
      <w:tr w:rsidR="00FA3D40" w14:paraId="7C6D6C56" w14:textId="77777777" w:rsidTr="00351BD2">
        <w:tc>
          <w:tcPr>
            <w:tcW w:w="1834" w:type="dxa"/>
          </w:tcPr>
          <w:p w14:paraId="25E33854" w14:textId="10EBA4C3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Employees’ Capacity.</w:t>
            </w:r>
          </w:p>
        </w:tc>
        <w:tc>
          <w:tcPr>
            <w:tcW w:w="3021" w:type="dxa"/>
          </w:tcPr>
          <w:p w14:paraId="18F4A657" w14:textId="576640F2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Employees’ Expenses/ The Profit’s Total.</w:t>
            </w:r>
          </w:p>
        </w:tc>
        <w:tc>
          <w:tcPr>
            <w:tcW w:w="637" w:type="dxa"/>
          </w:tcPr>
          <w:p w14:paraId="7C9E1771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14:paraId="57F640F6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</w:tr>
      <w:tr w:rsidR="00FA3D40" w14:paraId="42E084AA" w14:textId="77777777" w:rsidTr="00351BD2">
        <w:tc>
          <w:tcPr>
            <w:tcW w:w="1834" w:type="dxa"/>
          </w:tcPr>
          <w:p w14:paraId="0CE2079F" w14:textId="465F10FD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Assets’ Capacity.</w:t>
            </w:r>
          </w:p>
        </w:tc>
        <w:tc>
          <w:tcPr>
            <w:tcW w:w="3021" w:type="dxa"/>
          </w:tcPr>
          <w:p w14:paraId="564B1349" w14:textId="7BE79B75" w:rsidR="00FA3D40" w:rsidRDefault="00FA3D40" w:rsidP="00436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Profit’s Total/ The Assets’ Total.</w:t>
            </w:r>
          </w:p>
        </w:tc>
        <w:tc>
          <w:tcPr>
            <w:tcW w:w="637" w:type="dxa"/>
          </w:tcPr>
          <w:p w14:paraId="192FBE06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14:paraId="5799B23D" w14:textId="77777777" w:rsidR="00FA3D40" w:rsidRDefault="00FA3D40" w:rsidP="0043622C">
            <w:pPr>
              <w:rPr>
                <w:sz w:val="28"/>
                <w:szCs w:val="28"/>
              </w:rPr>
            </w:pPr>
          </w:p>
        </w:tc>
      </w:tr>
    </w:tbl>
    <w:p w14:paraId="40A75EC6" w14:textId="77777777" w:rsidR="0043622C" w:rsidRDefault="0043622C" w:rsidP="00FA3D40">
      <w:pPr>
        <w:rPr>
          <w:sz w:val="28"/>
          <w:szCs w:val="28"/>
        </w:rPr>
      </w:pPr>
    </w:p>
    <w:p w14:paraId="23E53223" w14:textId="70A0C041" w:rsidR="00FA3D40" w:rsidRPr="008B7AB6" w:rsidRDefault="00FA3D40" w:rsidP="00FA3D40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Liquidity’s </w:t>
      </w:r>
      <w:r w:rsidR="00351BD2">
        <w:rPr>
          <w:b/>
          <w:bCs/>
          <w:sz w:val="28"/>
          <w:szCs w:val="28"/>
        </w:rPr>
        <w:t>Ratios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8B7AB6" w14:paraId="6AC46593" w14:textId="77777777" w:rsidTr="00FA3D40">
        <w:tc>
          <w:tcPr>
            <w:tcW w:w="1870" w:type="dxa"/>
          </w:tcPr>
          <w:p w14:paraId="22B87936" w14:textId="622DD83B" w:rsidR="008B7AB6" w:rsidRPr="008B7AB6" w:rsidRDefault="008B7AB6" w:rsidP="00FA3D40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1870" w:type="dxa"/>
          </w:tcPr>
          <w:p w14:paraId="1A0ED0CE" w14:textId="4AE84994" w:rsidR="008B7AB6" w:rsidRPr="008B7AB6" w:rsidRDefault="008B7AB6" w:rsidP="00FA3D40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870" w:type="dxa"/>
          </w:tcPr>
          <w:p w14:paraId="456D2D8D" w14:textId="72652822" w:rsidR="008B7AB6" w:rsidRPr="008B7AB6" w:rsidRDefault="008B7AB6" w:rsidP="00FA3D40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70" w:type="dxa"/>
          </w:tcPr>
          <w:p w14:paraId="08795557" w14:textId="67A93680" w:rsidR="008B7AB6" w:rsidRPr="008B7AB6" w:rsidRDefault="008B7AB6" w:rsidP="00FA3D40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8B7AB6" w14:paraId="6FA23C6B" w14:textId="77777777" w:rsidTr="00FA3D40">
        <w:tc>
          <w:tcPr>
            <w:tcW w:w="1870" w:type="dxa"/>
          </w:tcPr>
          <w:p w14:paraId="0B79B35D" w14:textId="6867CD5A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Working Capital/ Thousand S.L.</w:t>
            </w:r>
          </w:p>
        </w:tc>
        <w:tc>
          <w:tcPr>
            <w:tcW w:w="1870" w:type="dxa"/>
          </w:tcPr>
          <w:p w14:paraId="56E2AD1B" w14:textId="2FD42B21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D505C5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Assets </w:t>
            </w:r>
            <w:r w:rsidR="00D505C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The </w:t>
            </w:r>
            <w:r w:rsidR="00D505C5">
              <w:rPr>
                <w:sz w:val="28"/>
                <w:szCs w:val="28"/>
              </w:rPr>
              <w:t xml:space="preserve">Current </w:t>
            </w:r>
            <w:r>
              <w:rPr>
                <w:sz w:val="28"/>
                <w:szCs w:val="28"/>
              </w:rPr>
              <w:t xml:space="preserve"> </w:t>
            </w:r>
            <w:r w:rsidR="00D505C5">
              <w:rPr>
                <w:sz w:val="28"/>
                <w:szCs w:val="28"/>
              </w:rPr>
              <w:t>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5117D919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1AF06A54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</w:tr>
      <w:tr w:rsidR="008B7AB6" w14:paraId="522FA334" w14:textId="77777777" w:rsidTr="00FA3D40">
        <w:tc>
          <w:tcPr>
            <w:tcW w:w="1870" w:type="dxa"/>
          </w:tcPr>
          <w:p w14:paraId="3DF4B77A" w14:textId="7DC5B2D4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Current Liquidity.</w:t>
            </w:r>
          </w:p>
        </w:tc>
        <w:tc>
          <w:tcPr>
            <w:tcW w:w="1870" w:type="dxa"/>
          </w:tcPr>
          <w:p w14:paraId="702F9EA8" w14:textId="174451A6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D505C5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Assets/ The </w:t>
            </w:r>
            <w:r w:rsidR="00D505C5">
              <w:rPr>
                <w:sz w:val="28"/>
                <w:szCs w:val="28"/>
              </w:rPr>
              <w:t>Current</w:t>
            </w:r>
            <w:r>
              <w:rPr>
                <w:sz w:val="28"/>
                <w:szCs w:val="28"/>
              </w:rPr>
              <w:t xml:space="preserve"> </w:t>
            </w:r>
            <w:r w:rsidR="00D505C5">
              <w:rPr>
                <w:sz w:val="28"/>
                <w:szCs w:val="28"/>
              </w:rPr>
              <w:t>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6DE67CFA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E557D07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</w:tr>
      <w:tr w:rsidR="008B7AB6" w14:paraId="4E499E2F" w14:textId="77777777" w:rsidTr="00FA3D40">
        <w:tc>
          <w:tcPr>
            <w:tcW w:w="1870" w:type="dxa"/>
          </w:tcPr>
          <w:p w14:paraId="0894D48A" w14:textId="0A1F9A21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Fast Liquidity.</w:t>
            </w:r>
          </w:p>
        </w:tc>
        <w:tc>
          <w:tcPr>
            <w:tcW w:w="1870" w:type="dxa"/>
          </w:tcPr>
          <w:p w14:paraId="50AA7305" w14:textId="63F775F5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Readiness Cash, and Semi – Ready </w:t>
            </w:r>
            <w:r w:rsidRPr="00BC3525">
              <w:rPr>
                <w:b/>
                <w:bCs/>
                <w:sz w:val="28"/>
                <w:szCs w:val="28"/>
              </w:rPr>
              <w:t>(6)</w:t>
            </w:r>
            <w:r>
              <w:rPr>
                <w:sz w:val="28"/>
                <w:szCs w:val="28"/>
              </w:rPr>
              <w:t xml:space="preserve"> / The </w:t>
            </w:r>
            <w:r w:rsidR="00351BD2">
              <w:rPr>
                <w:sz w:val="28"/>
                <w:szCs w:val="28"/>
              </w:rPr>
              <w:t>Current 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360B6C32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6F428AC9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</w:tr>
      <w:tr w:rsidR="008B7AB6" w14:paraId="70E25846" w14:textId="77777777" w:rsidTr="00FA3D40">
        <w:tc>
          <w:tcPr>
            <w:tcW w:w="1870" w:type="dxa"/>
          </w:tcPr>
          <w:p w14:paraId="79463E8C" w14:textId="5F67C4C9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Cash Liquidity.</w:t>
            </w:r>
          </w:p>
        </w:tc>
        <w:tc>
          <w:tcPr>
            <w:tcW w:w="1870" w:type="dxa"/>
          </w:tcPr>
          <w:p w14:paraId="16DA7A05" w14:textId="3492BEED" w:rsidR="008B7AB6" w:rsidRDefault="008B7AB6" w:rsidP="00FA3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A40AB0">
              <w:rPr>
                <w:sz w:val="28"/>
                <w:szCs w:val="28"/>
              </w:rPr>
              <w:t>Cash</w:t>
            </w:r>
            <w:r>
              <w:rPr>
                <w:sz w:val="28"/>
                <w:szCs w:val="28"/>
              </w:rPr>
              <w:t xml:space="preserve"> and its Equivalent / The </w:t>
            </w:r>
            <w:r w:rsidR="00351BD2">
              <w:rPr>
                <w:sz w:val="28"/>
                <w:szCs w:val="28"/>
              </w:rPr>
              <w:t>Current Liabilities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14:paraId="5687E0B7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14:paraId="35C4B096" w14:textId="77777777" w:rsidR="008B7AB6" w:rsidRDefault="008B7AB6" w:rsidP="00FA3D40">
            <w:pPr>
              <w:rPr>
                <w:sz w:val="28"/>
                <w:szCs w:val="28"/>
              </w:rPr>
            </w:pPr>
          </w:p>
        </w:tc>
      </w:tr>
    </w:tbl>
    <w:p w14:paraId="5DDBA525" w14:textId="77777777" w:rsidR="00FA3D40" w:rsidRDefault="00FA3D40" w:rsidP="00FA3D40">
      <w:pPr>
        <w:rPr>
          <w:sz w:val="28"/>
          <w:szCs w:val="28"/>
        </w:rPr>
      </w:pPr>
    </w:p>
    <w:p w14:paraId="5B665E49" w14:textId="4F1BB347" w:rsidR="008B7AB6" w:rsidRDefault="008B7AB6" w:rsidP="00FA3D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74E61099" w14:textId="7A92FF33" w:rsidR="00FA3D40" w:rsidRDefault="00BC3525" w:rsidP="00BC3525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They include: (The C</w:t>
      </w:r>
      <w:r w:rsidR="00A40AB0">
        <w:rPr>
          <w:b/>
          <w:bCs/>
          <w:sz w:val="28"/>
          <w:szCs w:val="28"/>
        </w:rPr>
        <w:t>ash</w:t>
      </w:r>
      <w:r w:rsidRPr="008B7AB6">
        <w:rPr>
          <w:b/>
          <w:bCs/>
          <w:sz w:val="28"/>
          <w:szCs w:val="28"/>
        </w:rPr>
        <w:t xml:space="preserve"> and its equivalent, Creditors and other Creditor Accounts, Financial Investments in the Fair Value and any other Assets of a high Liquidity.)</w:t>
      </w:r>
    </w:p>
    <w:p w14:paraId="0D166189" w14:textId="77777777" w:rsidR="008B7AB6" w:rsidRPr="008B7AB6" w:rsidRDefault="008B7AB6" w:rsidP="008B7AB6">
      <w:pPr>
        <w:rPr>
          <w:b/>
          <w:bCs/>
          <w:sz w:val="28"/>
          <w:szCs w:val="28"/>
        </w:rPr>
      </w:pPr>
    </w:p>
    <w:p w14:paraId="488D11F2" w14:textId="77777777" w:rsidR="00BC3525" w:rsidRDefault="00BC3525" w:rsidP="00BC3525">
      <w:pPr>
        <w:pStyle w:val="ListParagraph"/>
        <w:rPr>
          <w:sz w:val="28"/>
          <w:szCs w:val="28"/>
        </w:rPr>
      </w:pPr>
    </w:p>
    <w:p w14:paraId="1458CDD7" w14:textId="3E0D79F9" w:rsidR="00BC3525" w:rsidRPr="008B7AB6" w:rsidRDefault="00131B4F" w:rsidP="00BC3525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Activity’s </w:t>
      </w:r>
      <w:r w:rsidR="00351BD2">
        <w:rPr>
          <w:b/>
          <w:bCs/>
          <w:sz w:val="28"/>
          <w:szCs w:val="28"/>
        </w:rPr>
        <w:t>Ratios</w:t>
      </w:r>
      <w:r w:rsidRPr="008B7AB6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14"/>
        <w:gridCol w:w="1831"/>
        <w:gridCol w:w="1803"/>
        <w:gridCol w:w="1812"/>
      </w:tblGrid>
      <w:tr w:rsidR="00A507F1" w14:paraId="642B015E" w14:textId="77777777" w:rsidTr="00A507F1">
        <w:tc>
          <w:tcPr>
            <w:tcW w:w="1814" w:type="dxa"/>
          </w:tcPr>
          <w:p w14:paraId="3A82935E" w14:textId="2B7BF2E9" w:rsidR="00A507F1" w:rsidRPr="008B7AB6" w:rsidRDefault="00A507F1" w:rsidP="00131B4F">
            <w:pPr>
              <w:rPr>
                <w:b/>
                <w:bCs/>
                <w:sz w:val="28"/>
                <w:szCs w:val="28"/>
              </w:rPr>
            </w:pPr>
            <w:r w:rsidRPr="009B658A">
              <w:rPr>
                <w:b/>
                <w:bCs/>
                <w:sz w:val="28"/>
                <w:szCs w:val="28"/>
              </w:rPr>
              <w:t>The Average.</w:t>
            </w:r>
          </w:p>
        </w:tc>
        <w:tc>
          <w:tcPr>
            <w:tcW w:w="1831" w:type="dxa"/>
          </w:tcPr>
          <w:p w14:paraId="3E5C4767" w14:textId="2DC80537" w:rsidR="00A507F1" w:rsidRPr="008B7AB6" w:rsidRDefault="00A507F1" w:rsidP="00131B4F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803" w:type="dxa"/>
          </w:tcPr>
          <w:p w14:paraId="752C147B" w14:textId="74DEAC42" w:rsidR="00A507F1" w:rsidRPr="008B7AB6" w:rsidRDefault="00A507F1" w:rsidP="00131B4F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12" w:type="dxa"/>
          </w:tcPr>
          <w:p w14:paraId="371A9943" w14:textId="33286888" w:rsidR="00A507F1" w:rsidRPr="008B7AB6" w:rsidRDefault="00A507F1" w:rsidP="00131B4F">
            <w:pPr>
              <w:rPr>
                <w:b/>
                <w:bCs/>
                <w:sz w:val="28"/>
                <w:szCs w:val="28"/>
              </w:rPr>
            </w:pPr>
            <w:r w:rsidRPr="008B7AB6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A507F1" w14:paraId="09A47B55" w14:textId="77777777" w:rsidTr="00A507F1">
        <w:tc>
          <w:tcPr>
            <w:tcW w:w="1814" w:type="dxa"/>
          </w:tcPr>
          <w:p w14:paraId="60E05694" w14:textId="25B3D181" w:rsidR="00A507F1" w:rsidRDefault="00A507F1" w:rsidP="00131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9B658A">
              <w:rPr>
                <w:sz w:val="28"/>
                <w:szCs w:val="28"/>
              </w:rPr>
              <w:t>Turn</w:t>
            </w:r>
            <w:r w:rsidR="00351BD2">
              <w:rPr>
                <w:sz w:val="28"/>
                <w:szCs w:val="28"/>
              </w:rPr>
              <w:t>over</w:t>
            </w:r>
            <w:r w:rsidR="009B658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 the Net Working Capital.</w:t>
            </w:r>
          </w:p>
        </w:tc>
        <w:tc>
          <w:tcPr>
            <w:tcW w:w="1831" w:type="dxa"/>
          </w:tcPr>
          <w:p w14:paraId="19664708" w14:textId="2EB5ABF1" w:rsidR="00A507F1" w:rsidRDefault="00A507F1" w:rsidP="00131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Revenues/ The Net Working Capital.</w:t>
            </w:r>
          </w:p>
        </w:tc>
        <w:tc>
          <w:tcPr>
            <w:tcW w:w="1803" w:type="dxa"/>
          </w:tcPr>
          <w:p w14:paraId="03BFBA87" w14:textId="77777777" w:rsidR="00A507F1" w:rsidRDefault="00A507F1" w:rsidP="00131B4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D637E7E" w14:textId="77777777" w:rsidR="00A507F1" w:rsidRDefault="00A507F1" w:rsidP="00131B4F">
            <w:pPr>
              <w:rPr>
                <w:sz w:val="28"/>
                <w:szCs w:val="28"/>
              </w:rPr>
            </w:pPr>
          </w:p>
        </w:tc>
      </w:tr>
      <w:tr w:rsidR="00A507F1" w14:paraId="609453D5" w14:textId="77777777" w:rsidTr="00A507F1">
        <w:tc>
          <w:tcPr>
            <w:tcW w:w="1814" w:type="dxa"/>
          </w:tcPr>
          <w:p w14:paraId="061C1099" w14:textId="0EDC7DE7" w:rsidR="00A507F1" w:rsidRDefault="00A507F1" w:rsidP="00131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9B658A">
              <w:rPr>
                <w:sz w:val="28"/>
                <w:szCs w:val="28"/>
              </w:rPr>
              <w:t>Turn</w:t>
            </w:r>
            <w:r w:rsidR="00351BD2">
              <w:rPr>
                <w:sz w:val="28"/>
                <w:szCs w:val="28"/>
              </w:rPr>
              <w:t>o</w:t>
            </w:r>
            <w:r w:rsidR="009B658A">
              <w:rPr>
                <w:sz w:val="28"/>
                <w:szCs w:val="28"/>
              </w:rPr>
              <w:t>ver</w:t>
            </w:r>
            <w:r>
              <w:rPr>
                <w:sz w:val="28"/>
                <w:szCs w:val="28"/>
              </w:rPr>
              <w:t xml:space="preserve"> of the Assets’ Total.</w:t>
            </w:r>
          </w:p>
        </w:tc>
        <w:tc>
          <w:tcPr>
            <w:tcW w:w="1831" w:type="dxa"/>
          </w:tcPr>
          <w:p w14:paraId="7DB57134" w14:textId="08D88EE9" w:rsidR="00A507F1" w:rsidRDefault="00A507F1" w:rsidP="00131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Revenues/ The Assets’ Total.</w:t>
            </w:r>
          </w:p>
        </w:tc>
        <w:tc>
          <w:tcPr>
            <w:tcW w:w="1803" w:type="dxa"/>
          </w:tcPr>
          <w:p w14:paraId="34C4DDDD" w14:textId="77777777" w:rsidR="00A507F1" w:rsidRDefault="00A507F1" w:rsidP="00131B4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7F80386E" w14:textId="77777777" w:rsidR="00A507F1" w:rsidRDefault="00A507F1" w:rsidP="00131B4F">
            <w:pPr>
              <w:rPr>
                <w:sz w:val="28"/>
                <w:szCs w:val="28"/>
              </w:rPr>
            </w:pPr>
          </w:p>
        </w:tc>
      </w:tr>
      <w:tr w:rsidR="00A507F1" w14:paraId="0D3E5C4B" w14:textId="77777777" w:rsidTr="00A507F1">
        <w:tc>
          <w:tcPr>
            <w:tcW w:w="1814" w:type="dxa"/>
          </w:tcPr>
          <w:p w14:paraId="3560E985" w14:textId="570235EF" w:rsidR="00A507F1" w:rsidRDefault="00A507F1" w:rsidP="00131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9B658A">
              <w:rPr>
                <w:sz w:val="28"/>
                <w:szCs w:val="28"/>
              </w:rPr>
              <w:t>Turn</w:t>
            </w:r>
            <w:r w:rsidR="00351BD2">
              <w:rPr>
                <w:sz w:val="28"/>
                <w:szCs w:val="28"/>
              </w:rPr>
              <w:t>o</w:t>
            </w:r>
            <w:r w:rsidR="009B658A">
              <w:rPr>
                <w:sz w:val="28"/>
                <w:szCs w:val="28"/>
              </w:rPr>
              <w:t>ver</w:t>
            </w:r>
            <w:r>
              <w:rPr>
                <w:sz w:val="28"/>
                <w:szCs w:val="28"/>
              </w:rPr>
              <w:t xml:space="preserve"> of the Fixed Assets.</w:t>
            </w:r>
          </w:p>
        </w:tc>
        <w:tc>
          <w:tcPr>
            <w:tcW w:w="1831" w:type="dxa"/>
          </w:tcPr>
          <w:p w14:paraId="61EB76AB" w14:textId="4011D8DC" w:rsidR="00A507F1" w:rsidRDefault="00A507F1" w:rsidP="00131B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Revenues / The Net of the Fixed Assets.</w:t>
            </w:r>
          </w:p>
        </w:tc>
        <w:tc>
          <w:tcPr>
            <w:tcW w:w="1803" w:type="dxa"/>
          </w:tcPr>
          <w:p w14:paraId="213478C8" w14:textId="77777777" w:rsidR="00A507F1" w:rsidRDefault="00A507F1" w:rsidP="00131B4F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750A5164" w14:textId="77777777" w:rsidR="00A507F1" w:rsidRDefault="00A507F1" w:rsidP="00131B4F">
            <w:pPr>
              <w:rPr>
                <w:sz w:val="28"/>
                <w:szCs w:val="28"/>
              </w:rPr>
            </w:pPr>
          </w:p>
        </w:tc>
      </w:tr>
    </w:tbl>
    <w:p w14:paraId="00A18F06" w14:textId="1408A402" w:rsidR="00131B4F" w:rsidRPr="008B7AB6" w:rsidRDefault="00A507F1" w:rsidP="00BC3525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Profits’ </w:t>
      </w:r>
      <w:r w:rsidR="009D0B1B" w:rsidRPr="008B7AB6">
        <w:rPr>
          <w:b/>
          <w:bCs/>
          <w:sz w:val="28"/>
          <w:szCs w:val="28"/>
        </w:rPr>
        <w:t>P</w:t>
      </w:r>
      <w:r w:rsidRPr="008B7AB6">
        <w:rPr>
          <w:b/>
          <w:bCs/>
          <w:sz w:val="28"/>
          <w:szCs w:val="28"/>
        </w:rPr>
        <w:t>ercents: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2027"/>
        <w:gridCol w:w="1834"/>
        <w:gridCol w:w="1839"/>
      </w:tblGrid>
      <w:tr w:rsidR="001E30A7" w14:paraId="22CF07E0" w14:textId="77777777" w:rsidTr="001E30A7">
        <w:tc>
          <w:tcPr>
            <w:tcW w:w="1856" w:type="dxa"/>
          </w:tcPr>
          <w:p w14:paraId="1EAAEB4C" w14:textId="72557BCD" w:rsidR="001E30A7" w:rsidRPr="00386B65" w:rsidRDefault="001E30A7" w:rsidP="00A507F1">
            <w:pPr>
              <w:rPr>
                <w:b/>
                <w:bCs/>
                <w:sz w:val="28"/>
                <w:szCs w:val="28"/>
              </w:rPr>
            </w:pPr>
            <w:r w:rsidRPr="00386B65">
              <w:rPr>
                <w:b/>
                <w:bCs/>
                <w:sz w:val="28"/>
                <w:szCs w:val="28"/>
              </w:rPr>
              <w:t>The Percent.</w:t>
            </w:r>
          </w:p>
        </w:tc>
        <w:tc>
          <w:tcPr>
            <w:tcW w:w="2027" w:type="dxa"/>
          </w:tcPr>
          <w:p w14:paraId="1E118EE4" w14:textId="1BFF0BD3" w:rsidR="001E30A7" w:rsidRPr="00386B65" w:rsidRDefault="001E30A7" w:rsidP="00A507F1">
            <w:pPr>
              <w:rPr>
                <w:b/>
                <w:bCs/>
                <w:sz w:val="28"/>
                <w:szCs w:val="28"/>
              </w:rPr>
            </w:pPr>
            <w:r w:rsidRPr="00386B65">
              <w:rPr>
                <w:b/>
                <w:bCs/>
                <w:sz w:val="28"/>
                <w:szCs w:val="28"/>
              </w:rPr>
              <w:t>The Percent’s Detail.</w:t>
            </w:r>
          </w:p>
        </w:tc>
        <w:tc>
          <w:tcPr>
            <w:tcW w:w="1834" w:type="dxa"/>
          </w:tcPr>
          <w:p w14:paraId="22A370DC" w14:textId="56529C52" w:rsidR="001E30A7" w:rsidRPr="00386B65" w:rsidRDefault="001E30A7" w:rsidP="00A507F1">
            <w:pPr>
              <w:rPr>
                <w:b/>
                <w:bCs/>
                <w:sz w:val="28"/>
                <w:szCs w:val="28"/>
              </w:rPr>
            </w:pPr>
            <w:r w:rsidRPr="00386B65">
              <w:rPr>
                <w:b/>
                <w:bCs/>
                <w:sz w:val="28"/>
                <w:szCs w:val="28"/>
              </w:rPr>
              <w:t>The Current Year.</w:t>
            </w:r>
          </w:p>
        </w:tc>
        <w:tc>
          <w:tcPr>
            <w:tcW w:w="1839" w:type="dxa"/>
          </w:tcPr>
          <w:p w14:paraId="732D6BF4" w14:textId="349EE648" w:rsidR="001E30A7" w:rsidRPr="00386B65" w:rsidRDefault="001E30A7" w:rsidP="00A507F1">
            <w:pPr>
              <w:rPr>
                <w:b/>
                <w:bCs/>
                <w:sz w:val="28"/>
                <w:szCs w:val="28"/>
              </w:rPr>
            </w:pPr>
            <w:r w:rsidRPr="00386B65">
              <w:rPr>
                <w:b/>
                <w:bCs/>
                <w:sz w:val="28"/>
                <w:szCs w:val="28"/>
              </w:rPr>
              <w:t>The Previous Year.</w:t>
            </w:r>
          </w:p>
        </w:tc>
      </w:tr>
      <w:tr w:rsidR="001E30A7" w14:paraId="49B8C140" w14:textId="77777777" w:rsidTr="001E30A7">
        <w:tc>
          <w:tcPr>
            <w:tcW w:w="1856" w:type="dxa"/>
          </w:tcPr>
          <w:p w14:paraId="7B6DD145" w14:textId="765A7B10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3B3D15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eturn </w:t>
            </w:r>
            <w:r w:rsidR="00351BD2">
              <w:rPr>
                <w:sz w:val="28"/>
                <w:szCs w:val="28"/>
              </w:rPr>
              <w:t xml:space="preserve">on </w:t>
            </w:r>
            <w:r>
              <w:rPr>
                <w:sz w:val="28"/>
                <w:szCs w:val="28"/>
              </w:rPr>
              <w:t>E</w:t>
            </w:r>
            <w:r w:rsidR="00FD6FD7">
              <w:rPr>
                <w:sz w:val="28"/>
                <w:szCs w:val="28"/>
              </w:rPr>
              <w:t>quity</w:t>
            </w:r>
            <w:r>
              <w:rPr>
                <w:sz w:val="28"/>
                <w:szCs w:val="28"/>
              </w:rPr>
              <w:t xml:space="preserve"> (</w:t>
            </w:r>
            <w:r w:rsidRPr="00386B65">
              <w:rPr>
                <w:b/>
                <w:bCs/>
                <w:sz w:val="28"/>
                <w:szCs w:val="28"/>
              </w:rPr>
              <w:t>ROE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2027" w:type="dxa"/>
          </w:tcPr>
          <w:p w14:paraId="3F024D69" w14:textId="7EDDFE4D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8B7AB6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et of the Shareholders’ Income / The Ownership’s </w:t>
            </w:r>
            <w:r w:rsidR="003B3D15">
              <w:rPr>
                <w:sz w:val="28"/>
                <w:szCs w:val="28"/>
              </w:rPr>
              <w:t>Equities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34" w:type="dxa"/>
          </w:tcPr>
          <w:p w14:paraId="56608D09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14:paraId="510F6E95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</w:tr>
      <w:tr w:rsidR="001E30A7" w14:paraId="09AB0171" w14:textId="77777777" w:rsidTr="001E30A7">
        <w:tc>
          <w:tcPr>
            <w:tcW w:w="1856" w:type="dxa"/>
          </w:tcPr>
          <w:p w14:paraId="4FDA8ED6" w14:textId="26954F22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Return </w:t>
            </w:r>
            <w:r w:rsidR="00351BD2">
              <w:rPr>
                <w:sz w:val="28"/>
                <w:szCs w:val="28"/>
              </w:rPr>
              <w:t xml:space="preserve">on </w:t>
            </w:r>
            <w:r>
              <w:rPr>
                <w:sz w:val="28"/>
                <w:szCs w:val="28"/>
              </w:rPr>
              <w:t>Assets (</w:t>
            </w:r>
            <w:r w:rsidRPr="00386B65">
              <w:rPr>
                <w:b/>
                <w:bCs/>
                <w:sz w:val="28"/>
                <w:szCs w:val="28"/>
              </w:rPr>
              <w:t>ROA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2027" w:type="dxa"/>
          </w:tcPr>
          <w:p w14:paraId="0EA698BD" w14:textId="6ABDEF41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Shareholders’ Income / The Assets’ Total.</w:t>
            </w:r>
          </w:p>
        </w:tc>
        <w:tc>
          <w:tcPr>
            <w:tcW w:w="1834" w:type="dxa"/>
          </w:tcPr>
          <w:p w14:paraId="283E3AD7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14:paraId="76641C13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</w:tr>
      <w:tr w:rsidR="001E30A7" w14:paraId="16F226CF" w14:textId="77777777" w:rsidTr="001E30A7">
        <w:tc>
          <w:tcPr>
            <w:tcW w:w="1856" w:type="dxa"/>
          </w:tcPr>
          <w:p w14:paraId="0062F9FC" w14:textId="1257588A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Profit’s Margin.</w:t>
            </w:r>
          </w:p>
        </w:tc>
        <w:tc>
          <w:tcPr>
            <w:tcW w:w="2027" w:type="dxa"/>
          </w:tcPr>
          <w:p w14:paraId="701CF948" w14:textId="4A3B3FBA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Net of the Shareholders’ Income/ The Revenues’ Net.</w:t>
            </w:r>
          </w:p>
        </w:tc>
        <w:tc>
          <w:tcPr>
            <w:tcW w:w="1834" w:type="dxa"/>
          </w:tcPr>
          <w:p w14:paraId="22943CF7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14:paraId="2BF390B2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</w:tr>
      <w:tr w:rsidR="001E30A7" w14:paraId="32A6743D" w14:textId="77777777" w:rsidTr="001E30A7">
        <w:tc>
          <w:tcPr>
            <w:tcW w:w="1856" w:type="dxa"/>
          </w:tcPr>
          <w:p w14:paraId="62C79822" w14:textId="602D8252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The Profit’s Margin After Excluding the Un </w:t>
            </w:r>
            <w:r w:rsidR="00510AE6">
              <w:rPr>
                <w:sz w:val="28"/>
                <w:szCs w:val="28"/>
              </w:rPr>
              <w:t>Realized</w:t>
            </w:r>
            <w:r>
              <w:rPr>
                <w:sz w:val="28"/>
                <w:szCs w:val="28"/>
              </w:rPr>
              <w:t xml:space="preserve"> Differences.</w:t>
            </w:r>
          </w:p>
        </w:tc>
        <w:tc>
          <w:tcPr>
            <w:tcW w:w="2027" w:type="dxa"/>
          </w:tcPr>
          <w:p w14:paraId="1E242E64" w14:textId="771EE8A0" w:rsidR="001E30A7" w:rsidRDefault="001E30A7" w:rsidP="00A50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Net of the Shareholders’ Income After Excluding the Un </w:t>
            </w:r>
            <w:r w:rsidR="00510AE6">
              <w:rPr>
                <w:sz w:val="28"/>
                <w:szCs w:val="28"/>
              </w:rPr>
              <w:t>Realized</w:t>
            </w:r>
            <w:r>
              <w:rPr>
                <w:sz w:val="28"/>
                <w:szCs w:val="28"/>
              </w:rPr>
              <w:t xml:space="preserve"> Differences/The Net of the Revenues.</w:t>
            </w:r>
          </w:p>
        </w:tc>
        <w:tc>
          <w:tcPr>
            <w:tcW w:w="1834" w:type="dxa"/>
          </w:tcPr>
          <w:p w14:paraId="6D14643A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14:paraId="42560439" w14:textId="77777777" w:rsidR="001E30A7" w:rsidRDefault="001E30A7" w:rsidP="00A507F1">
            <w:pPr>
              <w:rPr>
                <w:sz w:val="28"/>
                <w:szCs w:val="28"/>
              </w:rPr>
            </w:pPr>
          </w:p>
        </w:tc>
      </w:tr>
    </w:tbl>
    <w:p w14:paraId="2BC38BD7" w14:textId="77777777" w:rsidR="00A507F1" w:rsidRDefault="00A507F1" w:rsidP="00386B65">
      <w:pPr>
        <w:rPr>
          <w:sz w:val="28"/>
          <w:szCs w:val="28"/>
        </w:rPr>
      </w:pPr>
    </w:p>
    <w:p w14:paraId="3FCC2EF6" w14:textId="741BB49C" w:rsidR="00386B65" w:rsidRPr="008B7AB6" w:rsidRDefault="00386B65" w:rsidP="00386B65">
      <w:pPr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 xml:space="preserve">The Date:    </w:t>
      </w:r>
      <w:r w:rsidR="00D25696">
        <w:rPr>
          <w:b/>
          <w:bCs/>
          <w:sz w:val="28"/>
          <w:szCs w:val="28"/>
        </w:rPr>
        <w:t xml:space="preserve">    </w:t>
      </w:r>
      <w:r w:rsidR="007275FA">
        <w:rPr>
          <w:sz w:val="28"/>
          <w:szCs w:val="28"/>
        </w:rPr>
        <w:t xml:space="preserve"> </w:t>
      </w:r>
      <w:r w:rsidRPr="008B7AB6">
        <w:rPr>
          <w:b/>
          <w:bCs/>
          <w:sz w:val="28"/>
          <w:szCs w:val="28"/>
        </w:rPr>
        <w:t xml:space="preserve">/          /                       </w:t>
      </w:r>
    </w:p>
    <w:p w14:paraId="66272FA1" w14:textId="77777777" w:rsidR="00386B65" w:rsidRPr="008B7AB6" w:rsidRDefault="00386B65" w:rsidP="00386B65">
      <w:pPr>
        <w:rPr>
          <w:b/>
          <w:bCs/>
          <w:sz w:val="28"/>
          <w:szCs w:val="28"/>
        </w:rPr>
      </w:pPr>
    </w:p>
    <w:p w14:paraId="298B10A3" w14:textId="58924C3B" w:rsidR="00386B65" w:rsidRDefault="00386B65" w:rsidP="00351BD2">
      <w:pPr>
        <w:jc w:val="center"/>
        <w:rPr>
          <w:sz w:val="28"/>
          <w:szCs w:val="28"/>
        </w:rPr>
      </w:pPr>
      <w:r w:rsidRPr="008B7AB6">
        <w:rPr>
          <w:b/>
          <w:bCs/>
          <w:sz w:val="28"/>
          <w:szCs w:val="28"/>
        </w:rPr>
        <w:t>The Financial Manager</w:t>
      </w:r>
      <w:r>
        <w:rPr>
          <w:sz w:val="28"/>
          <w:szCs w:val="28"/>
        </w:rPr>
        <w:t>:</w:t>
      </w:r>
    </w:p>
    <w:p w14:paraId="3C5C3591" w14:textId="77777777" w:rsidR="00386B65" w:rsidRDefault="00386B65" w:rsidP="00351BD2">
      <w:pPr>
        <w:jc w:val="center"/>
        <w:rPr>
          <w:sz w:val="28"/>
          <w:szCs w:val="28"/>
        </w:rPr>
      </w:pPr>
    </w:p>
    <w:p w14:paraId="0A6DE149" w14:textId="77777777" w:rsidR="00386B65" w:rsidRPr="008B7AB6" w:rsidRDefault="00386B65" w:rsidP="00351BD2">
      <w:pPr>
        <w:jc w:val="center"/>
        <w:rPr>
          <w:b/>
          <w:bCs/>
          <w:sz w:val="28"/>
          <w:szCs w:val="28"/>
        </w:rPr>
      </w:pPr>
    </w:p>
    <w:p w14:paraId="3691E456" w14:textId="3BDEE0A8" w:rsidR="00386B65" w:rsidRPr="008B7AB6" w:rsidRDefault="00386B65" w:rsidP="00351BD2">
      <w:pPr>
        <w:jc w:val="center"/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Head of the</w:t>
      </w:r>
    </w:p>
    <w:p w14:paraId="2F04BEE3" w14:textId="49CED2C4" w:rsidR="00386B65" w:rsidRDefault="00386B65" w:rsidP="00351BD2">
      <w:pPr>
        <w:jc w:val="center"/>
        <w:rPr>
          <w:sz w:val="28"/>
          <w:szCs w:val="28"/>
        </w:rPr>
      </w:pPr>
      <w:r w:rsidRPr="008B7AB6">
        <w:rPr>
          <w:b/>
          <w:bCs/>
          <w:sz w:val="28"/>
          <w:szCs w:val="28"/>
        </w:rPr>
        <w:t>Board of Directors</w:t>
      </w:r>
      <w:r w:rsidR="008B7AB6">
        <w:rPr>
          <w:b/>
          <w:bCs/>
          <w:sz w:val="28"/>
          <w:szCs w:val="28"/>
        </w:rPr>
        <w:t>.</w:t>
      </w:r>
    </w:p>
    <w:p w14:paraId="524E0482" w14:textId="705D721B" w:rsidR="00386B65" w:rsidRDefault="00386B65" w:rsidP="00351BD2">
      <w:pPr>
        <w:jc w:val="center"/>
        <w:rPr>
          <w:sz w:val="28"/>
          <w:szCs w:val="28"/>
        </w:rPr>
      </w:pPr>
    </w:p>
    <w:p w14:paraId="21E19FB9" w14:textId="3CC00090" w:rsidR="00386B65" w:rsidRDefault="00386B65" w:rsidP="00351BD2">
      <w:pPr>
        <w:jc w:val="center"/>
        <w:rPr>
          <w:sz w:val="28"/>
          <w:szCs w:val="28"/>
        </w:rPr>
      </w:pPr>
      <w:r>
        <w:rPr>
          <w:sz w:val="28"/>
          <w:szCs w:val="28"/>
        </w:rPr>
        <w:t>Or</w:t>
      </w:r>
    </w:p>
    <w:p w14:paraId="68A792EF" w14:textId="4CD4F28C" w:rsidR="00386B65" w:rsidRPr="008B7AB6" w:rsidRDefault="00386B65" w:rsidP="00351BD2">
      <w:pPr>
        <w:jc w:val="center"/>
        <w:rPr>
          <w:b/>
          <w:bCs/>
          <w:sz w:val="28"/>
          <w:szCs w:val="28"/>
        </w:rPr>
      </w:pPr>
      <w:r w:rsidRPr="008B7AB6">
        <w:rPr>
          <w:b/>
          <w:bCs/>
          <w:sz w:val="28"/>
          <w:szCs w:val="28"/>
        </w:rPr>
        <w:t>The General Manager.</w:t>
      </w:r>
    </w:p>
    <w:p w14:paraId="772AD655" w14:textId="77777777" w:rsidR="00DD03B6" w:rsidRDefault="00DD03B6" w:rsidP="00386B65">
      <w:pPr>
        <w:rPr>
          <w:sz w:val="28"/>
          <w:szCs w:val="28"/>
        </w:rPr>
      </w:pPr>
    </w:p>
    <w:p w14:paraId="3E7A282C" w14:textId="77777777" w:rsidR="00386B65" w:rsidRDefault="00386B65" w:rsidP="00386B65">
      <w:pPr>
        <w:rPr>
          <w:sz w:val="28"/>
          <w:szCs w:val="28"/>
        </w:rPr>
      </w:pPr>
    </w:p>
    <w:p w14:paraId="7011AA3B" w14:textId="77777777" w:rsidR="00386B65" w:rsidRPr="00386B65" w:rsidRDefault="00386B65" w:rsidP="00386B65">
      <w:pPr>
        <w:rPr>
          <w:sz w:val="28"/>
          <w:szCs w:val="28"/>
        </w:rPr>
      </w:pPr>
    </w:p>
    <w:p w14:paraId="007F14DA" w14:textId="77777777" w:rsidR="00F87596" w:rsidRDefault="00F87596" w:rsidP="00F87596">
      <w:pPr>
        <w:rPr>
          <w:sz w:val="28"/>
          <w:szCs w:val="28"/>
        </w:rPr>
      </w:pPr>
    </w:p>
    <w:p w14:paraId="2310D6C3" w14:textId="20AF4F3A" w:rsidR="00D64D7B" w:rsidRPr="00F87596" w:rsidRDefault="00F87596" w:rsidP="00F87596">
      <w:pPr>
        <w:rPr>
          <w:sz w:val="28"/>
          <w:szCs w:val="28"/>
        </w:rPr>
      </w:pPr>
      <w:r w:rsidRPr="00F87596">
        <w:rPr>
          <w:sz w:val="28"/>
          <w:szCs w:val="28"/>
        </w:rPr>
        <w:t xml:space="preserve"> </w:t>
      </w:r>
    </w:p>
    <w:p w14:paraId="2769F9A6" w14:textId="77777777" w:rsidR="00F87596" w:rsidRPr="009008A1" w:rsidRDefault="00F87596" w:rsidP="006F0653">
      <w:pPr>
        <w:pStyle w:val="ListParagraph"/>
        <w:rPr>
          <w:sz w:val="28"/>
          <w:szCs w:val="28"/>
        </w:rPr>
      </w:pPr>
    </w:p>
    <w:p w14:paraId="22F8BA30" w14:textId="77777777" w:rsidR="00AD2D55" w:rsidRPr="00B95C67" w:rsidRDefault="00AD2D55" w:rsidP="00B95C67">
      <w:pPr>
        <w:rPr>
          <w:sz w:val="28"/>
          <w:szCs w:val="28"/>
        </w:rPr>
      </w:pPr>
    </w:p>
    <w:sectPr w:rsidR="00AD2D55" w:rsidRPr="00B95C67" w:rsidSect="008B7AB6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71E02" w14:textId="77777777" w:rsidR="00CB5C0E" w:rsidRDefault="00CB5C0E" w:rsidP="009008A1">
      <w:pPr>
        <w:spacing w:after="0" w:line="240" w:lineRule="auto"/>
      </w:pPr>
      <w:r>
        <w:separator/>
      </w:r>
    </w:p>
  </w:endnote>
  <w:endnote w:type="continuationSeparator" w:id="0">
    <w:p w14:paraId="3FAEB8BC" w14:textId="77777777" w:rsidR="00CB5C0E" w:rsidRDefault="00CB5C0E" w:rsidP="0090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22089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490682F8" w14:textId="34CB5D9B" w:rsidR="008B7AB6" w:rsidRPr="008B7AB6" w:rsidRDefault="008B7AB6">
        <w:pPr>
          <w:pStyle w:val="Footer"/>
          <w:jc w:val="center"/>
          <w:rPr>
            <w:b/>
            <w:bCs/>
            <w:sz w:val="32"/>
            <w:szCs w:val="32"/>
          </w:rPr>
        </w:pPr>
        <w:r w:rsidRPr="008B7AB6">
          <w:rPr>
            <w:b/>
            <w:bCs/>
            <w:sz w:val="32"/>
            <w:szCs w:val="32"/>
          </w:rPr>
          <w:fldChar w:fldCharType="begin"/>
        </w:r>
        <w:r w:rsidRPr="008B7AB6">
          <w:rPr>
            <w:b/>
            <w:bCs/>
            <w:sz w:val="32"/>
            <w:szCs w:val="32"/>
          </w:rPr>
          <w:instrText xml:space="preserve"> PAGE   \* MERGEFORMAT </w:instrText>
        </w:r>
        <w:r w:rsidRPr="008B7AB6">
          <w:rPr>
            <w:b/>
            <w:bCs/>
            <w:sz w:val="32"/>
            <w:szCs w:val="32"/>
          </w:rPr>
          <w:fldChar w:fldCharType="separate"/>
        </w:r>
        <w:r w:rsidRPr="008B7AB6">
          <w:rPr>
            <w:b/>
            <w:bCs/>
            <w:noProof/>
            <w:sz w:val="32"/>
            <w:szCs w:val="32"/>
          </w:rPr>
          <w:t>2</w:t>
        </w:r>
        <w:r w:rsidRPr="008B7AB6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5A4ECA38" w14:textId="77777777" w:rsidR="006F0653" w:rsidRDefault="006F0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68ED" w14:textId="77777777" w:rsidR="00CB5C0E" w:rsidRDefault="00CB5C0E" w:rsidP="009008A1">
      <w:pPr>
        <w:spacing w:after="0" w:line="240" w:lineRule="auto"/>
      </w:pPr>
      <w:r>
        <w:separator/>
      </w:r>
    </w:p>
  </w:footnote>
  <w:footnote w:type="continuationSeparator" w:id="0">
    <w:p w14:paraId="005620FA" w14:textId="77777777" w:rsidR="00CB5C0E" w:rsidRDefault="00CB5C0E" w:rsidP="00900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2534"/>
    <w:multiLevelType w:val="hybridMultilevel"/>
    <w:tmpl w:val="04BC0F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15830"/>
    <w:multiLevelType w:val="hybridMultilevel"/>
    <w:tmpl w:val="A16657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952EC"/>
    <w:multiLevelType w:val="hybridMultilevel"/>
    <w:tmpl w:val="0F4C2B98"/>
    <w:lvl w:ilvl="0" w:tplc="B568E81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630394">
    <w:abstractNumId w:val="1"/>
  </w:num>
  <w:num w:numId="2" w16cid:durableId="1839155563">
    <w:abstractNumId w:val="2"/>
  </w:num>
  <w:num w:numId="3" w16cid:durableId="1685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36"/>
    <w:rsid w:val="00090270"/>
    <w:rsid w:val="000941D3"/>
    <w:rsid w:val="00095C1B"/>
    <w:rsid w:val="00131B4F"/>
    <w:rsid w:val="00146BF3"/>
    <w:rsid w:val="0016390C"/>
    <w:rsid w:val="001D5FA1"/>
    <w:rsid w:val="001E0E59"/>
    <w:rsid w:val="001E30A7"/>
    <w:rsid w:val="00204820"/>
    <w:rsid w:val="00286528"/>
    <w:rsid w:val="002B6670"/>
    <w:rsid w:val="002C506B"/>
    <w:rsid w:val="00311FB7"/>
    <w:rsid w:val="00317E36"/>
    <w:rsid w:val="00351BD2"/>
    <w:rsid w:val="00386B65"/>
    <w:rsid w:val="003918F6"/>
    <w:rsid w:val="003B3D15"/>
    <w:rsid w:val="003B438F"/>
    <w:rsid w:val="003B4476"/>
    <w:rsid w:val="003D253E"/>
    <w:rsid w:val="0043622C"/>
    <w:rsid w:val="00451A95"/>
    <w:rsid w:val="004A4C56"/>
    <w:rsid w:val="004B1AA2"/>
    <w:rsid w:val="0050555D"/>
    <w:rsid w:val="00510AE6"/>
    <w:rsid w:val="00572B10"/>
    <w:rsid w:val="00585006"/>
    <w:rsid w:val="005B71C1"/>
    <w:rsid w:val="0061538F"/>
    <w:rsid w:val="00623B1E"/>
    <w:rsid w:val="0063306D"/>
    <w:rsid w:val="0068651A"/>
    <w:rsid w:val="006F0653"/>
    <w:rsid w:val="00725911"/>
    <w:rsid w:val="007275FA"/>
    <w:rsid w:val="00747B92"/>
    <w:rsid w:val="00877C9F"/>
    <w:rsid w:val="00886B1D"/>
    <w:rsid w:val="008B6F53"/>
    <w:rsid w:val="008B7AB6"/>
    <w:rsid w:val="008E0F2C"/>
    <w:rsid w:val="008F01F5"/>
    <w:rsid w:val="009008A1"/>
    <w:rsid w:val="00902657"/>
    <w:rsid w:val="00917B30"/>
    <w:rsid w:val="00957BF9"/>
    <w:rsid w:val="009B658A"/>
    <w:rsid w:val="009D0B1B"/>
    <w:rsid w:val="00A23554"/>
    <w:rsid w:val="00A375F0"/>
    <w:rsid w:val="00A40AB0"/>
    <w:rsid w:val="00A507F1"/>
    <w:rsid w:val="00AB1C7C"/>
    <w:rsid w:val="00AD2D55"/>
    <w:rsid w:val="00B56831"/>
    <w:rsid w:val="00B95C67"/>
    <w:rsid w:val="00BC3525"/>
    <w:rsid w:val="00BE48AC"/>
    <w:rsid w:val="00CB5C0E"/>
    <w:rsid w:val="00D061E8"/>
    <w:rsid w:val="00D1565B"/>
    <w:rsid w:val="00D25696"/>
    <w:rsid w:val="00D505C5"/>
    <w:rsid w:val="00D64D7B"/>
    <w:rsid w:val="00DC55A8"/>
    <w:rsid w:val="00DC7D0F"/>
    <w:rsid w:val="00DD03B6"/>
    <w:rsid w:val="00DE4067"/>
    <w:rsid w:val="00E910D5"/>
    <w:rsid w:val="00ED5A4E"/>
    <w:rsid w:val="00F05248"/>
    <w:rsid w:val="00F56136"/>
    <w:rsid w:val="00F85297"/>
    <w:rsid w:val="00F87596"/>
    <w:rsid w:val="00FA3D40"/>
    <w:rsid w:val="00FD5002"/>
    <w:rsid w:val="00FD64DC"/>
    <w:rsid w:val="00FD6FD7"/>
    <w:rsid w:val="00FF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9A34"/>
  <w15:chartTrackingRefBased/>
  <w15:docId w15:val="{02B1FF42-E406-431F-820F-E30B33D7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E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E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E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E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E3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95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0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8A1"/>
  </w:style>
  <w:style w:type="paragraph" w:styleId="Footer">
    <w:name w:val="footer"/>
    <w:basedOn w:val="Normal"/>
    <w:link w:val="FooterChar"/>
    <w:uiPriority w:val="99"/>
    <w:unhideWhenUsed/>
    <w:rsid w:val="00900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 alemadi</dc:creator>
  <cp:keywords/>
  <dc:description/>
  <cp:lastModifiedBy>neven saeed</cp:lastModifiedBy>
  <cp:revision>85</cp:revision>
  <cp:lastPrinted>2026-03-16T08:46:00Z</cp:lastPrinted>
  <dcterms:created xsi:type="dcterms:W3CDTF">2025-10-13T08:47:00Z</dcterms:created>
  <dcterms:modified xsi:type="dcterms:W3CDTF">2026-03-16T08:46:00Z</dcterms:modified>
</cp:coreProperties>
</file>